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FD93F2" w14:textId="2466461E" w:rsidR="0086430C" w:rsidRPr="00D856E1" w:rsidRDefault="0086430C" w:rsidP="00D70D1F">
      <w:pPr>
        <w:rPr>
          <w:sz w:val="20"/>
          <w:szCs w:val="20"/>
        </w:rPr>
      </w:pPr>
    </w:p>
    <w:p w14:paraId="029CB8E1" w14:textId="6439DC89" w:rsidR="00002DFF" w:rsidRDefault="00002DFF" w:rsidP="00D70D1F">
      <w:pPr>
        <w:rPr>
          <w:sz w:val="20"/>
          <w:szCs w:val="20"/>
        </w:rPr>
      </w:pPr>
    </w:p>
    <w:p w14:paraId="1ACE55A1" w14:textId="77777777" w:rsidR="009B1EE4" w:rsidRPr="00D856E1" w:rsidRDefault="009B1EE4" w:rsidP="00D70D1F">
      <w:pPr>
        <w:rPr>
          <w:sz w:val="20"/>
          <w:szCs w:val="20"/>
        </w:rPr>
      </w:pPr>
    </w:p>
    <w:p w14:paraId="6F537C6C" w14:textId="192307E6" w:rsidR="00F0434C" w:rsidRDefault="00010533" w:rsidP="00F0434C">
      <w:pPr>
        <w:keepNext/>
        <w:spacing w:after="240" w:line="240" w:lineRule="auto"/>
        <w:jc w:val="center"/>
        <w:outlineLvl w:val="0"/>
        <w:rPr>
          <w:rFonts w:eastAsia="Times New Roman"/>
          <w:i/>
          <w:snapToGrid w:val="0"/>
          <w:kern w:val="0"/>
          <w:sz w:val="28"/>
          <w:szCs w:val="28"/>
          <w:lang w:val="en-GB"/>
          <w14:ligatures w14:val="none"/>
        </w:rPr>
      </w:pPr>
      <w:bookmarkStart w:id="0" w:name="_Toc42488099"/>
      <w:r w:rsidRPr="00D856E1">
        <w:rPr>
          <w:rFonts w:eastAsia="Times New Roman"/>
          <w:b/>
          <w:snapToGrid w:val="0"/>
          <w:kern w:val="0"/>
          <w:sz w:val="28"/>
          <w:szCs w:val="28"/>
          <w:lang w:val="en-GB"/>
          <w14:ligatures w14:val="none"/>
        </w:rPr>
        <w:t xml:space="preserve">PRILOG IV: </w:t>
      </w:r>
      <w:proofErr w:type="spellStart"/>
      <w:r w:rsidRPr="00D856E1">
        <w:rPr>
          <w:rFonts w:eastAsia="Times New Roman"/>
          <w:b/>
          <w:snapToGrid w:val="0"/>
          <w:kern w:val="0"/>
          <w:sz w:val="28"/>
          <w:szCs w:val="28"/>
          <w:lang w:val="en-GB"/>
          <w14:ligatures w14:val="none"/>
        </w:rPr>
        <w:t>Pregled</w:t>
      </w:r>
      <w:proofErr w:type="spellEnd"/>
      <w:r w:rsidRPr="00D856E1">
        <w:rPr>
          <w:rFonts w:eastAsia="Times New Roman"/>
          <w:b/>
          <w:snapToGrid w:val="0"/>
          <w:kern w:val="0"/>
          <w:sz w:val="28"/>
          <w:szCs w:val="28"/>
          <w:lang w:val="en-GB"/>
          <w14:ligatures w14:val="none"/>
        </w:rPr>
        <w:t xml:space="preserve"> </w:t>
      </w:r>
      <w:proofErr w:type="spellStart"/>
      <w:r w:rsidRPr="00D856E1">
        <w:rPr>
          <w:rFonts w:eastAsia="Times New Roman"/>
          <w:b/>
          <w:snapToGrid w:val="0"/>
          <w:kern w:val="0"/>
          <w:sz w:val="28"/>
          <w:szCs w:val="28"/>
          <w:lang w:val="en-GB"/>
          <w14:ligatures w14:val="none"/>
        </w:rPr>
        <w:t>budžeta</w:t>
      </w:r>
      <w:proofErr w:type="spellEnd"/>
      <w:r w:rsidRPr="00D856E1">
        <w:rPr>
          <w:rFonts w:eastAsia="Times New Roman"/>
          <w:b/>
          <w:snapToGrid w:val="0"/>
          <w:kern w:val="0"/>
          <w:sz w:val="28"/>
          <w:szCs w:val="28"/>
          <w:lang w:val="en-GB"/>
          <w14:ligatures w14:val="none"/>
        </w:rPr>
        <w:t xml:space="preserve"> /</w:t>
      </w:r>
      <w:r w:rsidR="00F0434C" w:rsidRPr="00D856E1">
        <w:rPr>
          <w:rFonts w:eastAsia="Times New Roman"/>
          <w:b/>
          <w:i/>
          <w:snapToGrid w:val="0"/>
          <w:kern w:val="0"/>
          <w:sz w:val="28"/>
          <w:szCs w:val="28"/>
          <w:lang w:val="en-GB"/>
          <w14:ligatures w14:val="none"/>
        </w:rPr>
        <w:t xml:space="preserve">ANNEX IV: </w:t>
      </w:r>
      <w:r w:rsidR="00F0434C" w:rsidRPr="00D856E1">
        <w:rPr>
          <w:rFonts w:eastAsia="Times New Roman"/>
          <w:i/>
          <w:snapToGrid w:val="0"/>
          <w:kern w:val="0"/>
          <w:sz w:val="28"/>
          <w:szCs w:val="28"/>
          <w:lang w:val="en-GB"/>
          <w14:ligatures w14:val="none"/>
        </w:rPr>
        <w:t>Budget breakdown</w:t>
      </w:r>
      <w:bookmarkEnd w:id="0"/>
    </w:p>
    <w:p w14:paraId="6FF2B67A" w14:textId="77777777" w:rsidR="009B1EE4" w:rsidRPr="00D856E1" w:rsidRDefault="009B1EE4" w:rsidP="00F0434C">
      <w:pPr>
        <w:keepNext/>
        <w:spacing w:after="240" w:line="240" w:lineRule="auto"/>
        <w:jc w:val="center"/>
        <w:outlineLvl w:val="0"/>
        <w:rPr>
          <w:rFonts w:eastAsia="Times New Roman"/>
          <w:snapToGrid w:val="0"/>
          <w:kern w:val="0"/>
          <w:sz w:val="28"/>
          <w:szCs w:val="28"/>
          <w:lang w:val="en-GB"/>
          <w14:ligatures w14:val="none"/>
        </w:rPr>
      </w:pPr>
    </w:p>
    <w:p w14:paraId="26F9CE0C" w14:textId="77777777" w:rsidR="00010533" w:rsidRPr="00D856E1" w:rsidRDefault="00010533" w:rsidP="00010533">
      <w:pPr>
        <w:spacing w:after="0" w:line="240" w:lineRule="auto"/>
        <w:ind w:left="567" w:hanging="567"/>
        <w:jc w:val="center"/>
        <w:rPr>
          <w:rFonts w:eastAsia="Times New Roman"/>
          <w:b/>
          <w:noProof/>
          <w:snapToGrid w:val="0"/>
          <w:kern w:val="0"/>
          <w:sz w:val="28"/>
          <w:szCs w:val="28"/>
          <w:lang w:val="en-GB"/>
          <w14:ligatures w14:val="none"/>
        </w:rPr>
      </w:pPr>
      <w:r w:rsidRPr="00D856E1">
        <w:rPr>
          <w:rFonts w:eastAsia="Times New Roman"/>
          <w:b/>
          <w:noProof/>
          <w:snapToGrid w:val="0"/>
          <w:kern w:val="0"/>
          <w:sz w:val="28"/>
          <w:szCs w:val="28"/>
          <w:lang w:val="en-GB"/>
          <w14:ligatures w14:val="none"/>
        </w:rPr>
        <w:t>Nabavka, isporuka, montaža i puštanje u rad mašine za drobljenje građevinskog otpada</w:t>
      </w:r>
    </w:p>
    <w:p w14:paraId="5862662B" w14:textId="77777777" w:rsidR="00010533" w:rsidRPr="00D856E1" w:rsidRDefault="00010533" w:rsidP="00010533">
      <w:pPr>
        <w:spacing w:after="0" w:line="240" w:lineRule="auto"/>
        <w:ind w:left="567" w:hanging="567"/>
        <w:jc w:val="center"/>
        <w:rPr>
          <w:rFonts w:eastAsia="Times New Roman"/>
          <w:b/>
          <w:noProof/>
          <w:snapToGrid w:val="0"/>
          <w:kern w:val="0"/>
          <w:sz w:val="28"/>
          <w:szCs w:val="28"/>
          <w:lang w:val="en-GB"/>
          <w14:ligatures w14:val="none"/>
        </w:rPr>
      </w:pPr>
      <w:r w:rsidRPr="00D856E1">
        <w:rPr>
          <w:rFonts w:eastAsia="Times New Roman"/>
          <w:bCs/>
          <w:i/>
          <w:noProof/>
          <w:snapToGrid w:val="0"/>
          <w:kern w:val="0"/>
          <w:sz w:val="28"/>
          <w:szCs w:val="28"/>
          <w:lang w:val="en-GB"/>
          <w14:ligatures w14:val="none"/>
        </w:rPr>
        <w:t>Procurement, delivery, installation and commissioning of a construction waste crushing machine</w:t>
      </w:r>
    </w:p>
    <w:p w14:paraId="57209C93" w14:textId="7CFCD1D1" w:rsidR="00F0434C" w:rsidRPr="00D856E1" w:rsidRDefault="00A30057" w:rsidP="00F0434C">
      <w:pPr>
        <w:spacing w:after="0" w:line="240" w:lineRule="auto"/>
        <w:jc w:val="center"/>
        <w:rPr>
          <w:rFonts w:eastAsia="Times New Roman"/>
          <w:b/>
          <w:snapToGrid w:val="0"/>
          <w:kern w:val="0"/>
          <w:sz w:val="28"/>
          <w:szCs w:val="28"/>
          <w:lang w:val="en-GB"/>
          <w14:ligatures w14:val="none"/>
        </w:rPr>
      </w:pPr>
      <w:r w:rsidRPr="00D856E1">
        <w:rPr>
          <w:rFonts w:eastAsia="Times New Roman"/>
          <w:b/>
          <w:snapToGrid w:val="0"/>
          <w:kern w:val="0"/>
          <w:sz w:val="28"/>
          <w:szCs w:val="28"/>
          <w:lang w:val="en-GB"/>
          <w14:ligatures w14:val="none"/>
        </w:rPr>
        <w:t>02/433-1/24-7</w:t>
      </w:r>
    </w:p>
    <w:p w14:paraId="559A5C47" w14:textId="230D8359" w:rsidR="00010533" w:rsidRDefault="00010533" w:rsidP="00F0434C">
      <w:pPr>
        <w:spacing w:after="0" w:line="240" w:lineRule="auto"/>
        <w:jc w:val="center"/>
        <w:rPr>
          <w:rFonts w:eastAsia="Times New Roman"/>
          <w:b/>
          <w:snapToGrid w:val="0"/>
          <w:kern w:val="0"/>
          <w:sz w:val="20"/>
          <w:szCs w:val="20"/>
          <w:highlight w:val="yellow"/>
          <w:lang w:val="en-GB"/>
          <w14:ligatures w14:val="none"/>
        </w:rPr>
      </w:pPr>
    </w:p>
    <w:p w14:paraId="5874A3F4" w14:textId="2F3567EC" w:rsidR="009B1EE4" w:rsidRDefault="009B1EE4" w:rsidP="00F0434C">
      <w:pPr>
        <w:spacing w:after="0" w:line="240" w:lineRule="auto"/>
        <w:jc w:val="center"/>
        <w:rPr>
          <w:rFonts w:eastAsia="Times New Roman"/>
          <w:b/>
          <w:snapToGrid w:val="0"/>
          <w:kern w:val="0"/>
          <w:sz w:val="20"/>
          <w:szCs w:val="20"/>
          <w:highlight w:val="yellow"/>
          <w:lang w:val="en-GB"/>
          <w14:ligatures w14:val="none"/>
        </w:rPr>
      </w:pPr>
    </w:p>
    <w:p w14:paraId="2EE08667" w14:textId="5606E282" w:rsidR="009B1EE4" w:rsidRDefault="009B1EE4" w:rsidP="00F0434C">
      <w:pPr>
        <w:spacing w:after="0" w:line="240" w:lineRule="auto"/>
        <w:jc w:val="center"/>
        <w:rPr>
          <w:rFonts w:eastAsia="Times New Roman"/>
          <w:b/>
          <w:snapToGrid w:val="0"/>
          <w:kern w:val="0"/>
          <w:sz w:val="20"/>
          <w:szCs w:val="20"/>
          <w:highlight w:val="yellow"/>
          <w:lang w:val="en-GB"/>
          <w14:ligatures w14:val="none"/>
        </w:rPr>
      </w:pPr>
    </w:p>
    <w:p w14:paraId="612C8A30" w14:textId="66F813C2" w:rsidR="009B1EE4" w:rsidRDefault="009B1EE4" w:rsidP="00F0434C">
      <w:pPr>
        <w:spacing w:after="0" w:line="240" w:lineRule="auto"/>
        <w:jc w:val="center"/>
        <w:rPr>
          <w:rFonts w:eastAsia="Times New Roman"/>
          <w:b/>
          <w:snapToGrid w:val="0"/>
          <w:kern w:val="0"/>
          <w:sz w:val="20"/>
          <w:szCs w:val="20"/>
          <w:highlight w:val="yellow"/>
          <w:lang w:val="en-GB"/>
          <w14:ligatures w14:val="none"/>
        </w:rPr>
      </w:pPr>
    </w:p>
    <w:p w14:paraId="561AF089" w14:textId="50FBBDB6" w:rsidR="009B1EE4" w:rsidRDefault="009B1EE4" w:rsidP="00F0434C">
      <w:pPr>
        <w:spacing w:after="0" w:line="240" w:lineRule="auto"/>
        <w:jc w:val="center"/>
        <w:rPr>
          <w:rFonts w:eastAsia="Times New Roman"/>
          <w:b/>
          <w:snapToGrid w:val="0"/>
          <w:kern w:val="0"/>
          <w:sz w:val="20"/>
          <w:szCs w:val="20"/>
          <w:highlight w:val="yellow"/>
          <w:lang w:val="en-GB"/>
          <w14:ligatures w14:val="none"/>
        </w:rPr>
      </w:pPr>
    </w:p>
    <w:p w14:paraId="64A9C13D" w14:textId="764A864F" w:rsidR="009B1EE4" w:rsidRDefault="009B1EE4" w:rsidP="00F0434C">
      <w:pPr>
        <w:spacing w:after="0" w:line="240" w:lineRule="auto"/>
        <w:jc w:val="center"/>
        <w:rPr>
          <w:rFonts w:eastAsia="Times New Roman"/>
          <w:b/>
          <w:snapToGrid w:val="0"/>
          <w:kern w:val="0"/>
          <w:sz w:val="20"/>
          <w:szCs w:val="20"/>
          <w:highlight w:val="yellow"/>
          <w:lang w:val="en-GB"/>
          <w14:ligatures w14:val="none"/>
        </w:rPr>
      </w:pPr>
    </w:p>
    <w:p w14:paraId="240F8B46" w14:textId="60ED1ACB" w:rsidR="009B1EE4" w:rsidRDefault="009B1EE4" w:rsidP="00F0434C">
      <w:pPr>
        <w:spacing w:after="0" w:line="240" w:lineRule="auto"/>
        <w:jc w:val="center"/>
        <w:rPr>
          <w:rFonts w:eastAsia="Times New Roman"/>
          <w:b/>
          <w:snapToGrid w:val="0"/>
          <w:kern w:val="0"/>
          <w:sz w:val="20"/>
          <w:szCs w:val="20"/>
          <w:highlight w:val="yellow"/>
          <w:lang w:val="en-GB"/>
          <w14:ligatures w14:val="none"/>
        </w:rPr>
      </w:pPr>
    </w:p>
    <w:p w14:paraId="0329CA2C" w14:textId="4F89C27E" w:rsidR="009B1EE4" w:rsidRDefault="009B1EE4" w:rsidP="00F0434C">
      <w:pPr>
        <w:spacing w:after="0" w:line="240" w:lineRule="auto"/>
        <w:jc w:val="center"/>
        <w:rPr>
          <w:rFonts w:eastAsia="Times New Roman"/>
          <w:b/>
          <w:snapToGrid w:val="0"/>
          <w:kern w:val="0"/>
          <w:sz w:val="20"/>
          <w:szCs w:val="20"/>
          <w:highlight w:val="yellow"/>
          <w:lang w:val="en-GB"/>
          <w14:ligatures w14:val="none"/>
        </w:rPr>
      </w:pPr>
    </w:p>
    <w:p w14:paraId="72F74DF6" w14:textId="28D6A95C" w:rsidR="009B1EE4" w:rsidRDefault="009B1EE4" w:rsidP="00F0434C">
      <w:pPr>
        <w:spacing w:after="0" w:line="240" w:lineRule="auto"/>
        <w:jc w:val="center"/>
        <w:rPr>
          <w:rFonts w:eastAsia="Times New Roman"/>
          <w:b/>
          <w:snapToGrid w:val="0"/>
          <w:kern w:val="0"/>
          <w:sz w:val="20"/>
          <w:szCs w:val="20"/>
          <w:highlight w:val="yellow"/>
          <w:lang w:val="en-GB"/>
          <w14:ligatures w14:val="none"/>
        </w:rPr>
      </w:pPr>
    </w:p>
    <w:p w14:paraId="4E2BF634" w14:textId="58086D22" w:rsidR="009B1EE4" w:rsidRDefault="009B1EE4" w:rsidP="00F0434C">
      <w:pPr>
        <w:spacing w:after="0" w:line="240" w:lineRule="auto"/>
        <w:jc w:val="center"/>
        <w:rPr>
          <w:rFonts w:eastAsia="Times New Roman"/>
          <w:b/>
          <w:snapToGrid w:val="0"/>
          <w:kern w:val="0"/>
          <w:sz w:val="20"/>
          <w:szCs w:val="20"/>
          <w:highlight w:val="yellow"/>
          <w:lang w:val="en-GB"/>
          <w14:ligatures w14:val="none"/>
        </w:rPr>
      </w:pPr>
    </w:p>
    <w:p w14:paraId="564FA890" w14:textId="399A356F" w:rsidR="009B1EE4" w:rsidRDefault="009B1EE4" w:rsidP="00F0434C">
      <w:pPr>
        <w:spacing w:after="0" w:line="240" w:lineRule="auto"/>
        <w:jc w:val="center"/>
        <w:rPr>
          <w:rFonts w:eastAsia="Times New Roman"/>
          <w:b/>
          <w:snapToGrid w:val="0"/>
          <w:kern w:val="0"/>
          <w:sz w:val="20"/>
          <w:szCs w:val="20"/>
          <w:highlight w:val="yellow"/>
          <w:lang w:val="en-GB"/>
          <w14:ligatures w14:val="none"/>
        </w:rPr>
      </w:pPr>
    </w:p>
    <w:p w14:paraId="6C00C421" w14:textId="77777777" w:rsidR="009B1EE4" w:rsidRPr="00D856E1" w:rsidRDefault="009B1EE4" w:rsidP="00F0434C">
      <w:pPr>
        <w:spacing w:after="0" w:line="240" w:lineRule="auto"/>
        <w:jc w:val="center"/>
        <w:rPr>
          <w:rFonts w:eastAsia="Times New Roman"/>
          <w:b/>
          <w:snapToGrid w:val="0"/>
          <w:kern w:val="0"/>
          <w:sz w:val="20"/>
          <w:szCs w:val="20"/>
          <w:highlight w:val="yellow"/>
          <w:lang w:val="en-GB"/>
          <w14:ligatures w14:val="none"/>
        </w:rPr>
      </w:pPr>
    </w:p>
    <w:p w14:paraId="505AF696" w14:textId="2DD39A65" w:rsidR="00002DFF" w:rsidRPr="00D856E1" w:rsidRDefault="00002DFF" w:rsidP="00CC1FD8">
      <w:pPr>
        <w:ind w:left="-993"/>
        <w:jc w:val="both"/>
        <w:rPr>
          <w:bCs/>
          <w:sz w:val="20"/>
          <w:szCs w:val="20"/>
        </w:rPr>
      </w:pPr>
    </w:p>
    <w:p w14:paraId="475A147F" w14:textId="77777777" w:rsidR="00002DFF" w:rsidRPr="00D856E1" w:rsidRDefault="00002DFF" w:rsidP="00002DFF">
      <w:pPr>
        <w:rPr>
          <w:sz w:val="20"/>
          <w:szCs w:val="20"/>
        </w:rPr>
      </w:pPr>
    </w:p>
    <w:p w14:paraId="29D6E4F1" w14:textId="39A3503B" w:rsidR="00002DFF" w:rsidRPr="00D856E1" w:rsidRDefault="00002DFF" w:rsidP="00002DFF">
      <w:pPr>
        <w:rPr>
          <w:sz w:val="20"/>
          <w:szCs w:val="20"/>
        </w:rPr>
      </w:pP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3"/>
        <w:gridCol w:w="992"/>
        <w:gridCol w:w="7229"/>
        <w:gridCol w:w="1985"/>
        <w:gridCol w:w="2186"/>
      </w:tblGrid>
      <w:tr w:rsidR="00242467" w:rsidRPr="00D856E1" w14:paraId="3F76000E" w14:textId="77777777" w:rsidTr="00385291">
        <w:trPr>
          <w:trHeight w:val="495"/>
          <w:jc w:val="center"/>
        </w:trPr>
        <w:tc>
          <w:tcPr>
            <w:tcW w:w="933" w:type="dxa"/>
          </w:tcPr>
          <w:p w14:paraId="535F6E02" w14:textId="77777777" w:rsidR="00D856E1" w:rsidRPr="00D856E1" w:rsidRDefault="00D856E1" w:rsidP="00E86572">
            <w:pPr>
              <w:spacing w:after="0"/>
              <w:jc w:val="center"/>
              <w:rPr>
                <w:b/>
                <w:smallCaps/>
                <w:sz w:val="20"/>
                <w:szCs w:val="20"/>
                <w:lang w:val="en-GB"/>
              </w:rPr>
            </w:pPr>
            <w:r w:rsidRPr="00D856E1">
              <w:rPr>
                <w:b/>
                <w:smallCaps/>
                <w:sz w:val="20"/>
                <w:szCs w:val="20"/>
                <w:lang w:val="en-GB"/>
              </w:rPr>
              <w:t>A</w:t>
            </w:r>
          </w:p>
        </w:tc>
        <w:tc>
          <w:tcPr>
            <w:tcW w:w="992" w:type="dxa"/>
          </w:tcPr>
          <w:p w14:paraId="0F0C19B9" w14:textId="77777777" w:rsidR="00D856E1" w:rsidRPr="00D856E1" w:rsidRDefault="00D856E1" w:rsidP="00E86572">
            <w:pPr>
              <w:spacing w:after="0"/>
              <w:jc w:val="center"/>
              <w:rPr>
                <w:b/>
                <w:smallCaps/>
                <w:sz w:val="20"/>
                <w:szCs w:val="20"/>
                <w:lang w:val="en-GB"/>
              </w:rPr>
            </w:pPr>
            <w:r w:rsidRPr="00D856E1">
              <w:rPr>
                <w:b/>
                <w:smallCaps/>
                <w:sz w:val="20"/>
                <w:szCs w:val="20"/>
                <w:lang w:val="en-GB"/>
              </w:rPr>
              <w:t>B</w:t>
            </w:r>
          </w:p>
        </w:tc>
        <w:tc>
          <w:tcPr>
            <w:tcW w:w="7229" w:type="dxa"/>
          </w:tcPr>
          <w:p w14:paraId="5E437D43" w14:textId="77777777" w:rsidR="00D856E1" w:rsidRPr="00D856E1" w:rsidRDefault="00D856E1" w:rsidP="00E86572">
            <w:pPr>
              <w:spacing w:after="0"/>
              <w:jc w:val="center"/>
              <w:rPr>
                <w:b/>
                <w:smallCaps/>
                <w:sz w:val="20"/>
                <w:szCs w:val="20"/>
                <w:lang w:val="en-GB"/>
              </w:rPr>
            </w:pPr>
            <w:r w:rsidRPr="00D856E1">
              <w:rPr>
                <w:b/>
                <w:smallCaps/>
                <w:sz w:val="20"/>
                <w:szCs w:val="20"/>
                <w:lang w:val="en-GB"/>
              </w:rPr>
              <w:t>C</w:t>
            </w:r>
          </w:p>
        </w:tc>
        <w:tc>
          <w:tcPr>
            <w:tcW w:w="1985" w:type="dxa"/>
          </w:tcPr>
          <w:p w14:paraId="5E294FE0" w14:textId="77777777" w:rsidR="00D856E1" w:rsidRPr="00D856E1" w:rsidRDefault="00D856E1" w:rsidP="00E86572">
            <w:pPr>
              <w:spacing w:after="0"/>
              <w:jc w:val="center"/>
              <w:rPr>
                <w:b/>
                <w:smallCaps/>
                <w:sz w:val="20"/>
                <w:szCs w:val="20"/>
                <w:lang w:val="en-GB"/>
              </w:rPr>
            </w:pPr>
            <w:r w:rsidRPr="00D856E1">
              <w:rPr>
                <w:b/>
                <w:smallCaps/>
                <w:sz w:val="20"/>
                <w:szCs w:val="20"/>
                <w:lang w:val="en-GB"/>
              </w:rPr>
              <w:t>D</w:t>
            </w:r>
          </w:p>
        </w:tc>
        <w:tc>
          <w:tcPr>
            <w:tcW w:w="2186" w:type="dxa"/>
          </w:tcPr>
          <w:p w14:paraId="71EA2AB9" w14:textId="77777777" w:rsidR="00D856E1" w:rsidRPr="00D856E1" w:rsidRDefault="00D856E1" w:rsidP="00E86572">
            <w:pPr>
              <w:spacing w:after="0"/>
              <w:jc w:val="center"/>
              <w:rPr>
                <w:b/>
                <w:smallCaps/>
                <w:sz w:val="20"/>
                <w:szCs w:val="20"/>
                <w:lang w:val="en-GB"/>
              </w:rPr>
            </w:pPr>
            <w:r w:rsidRPr="00D856E1">
              <w:rPr>
                <w:b/>
                <w:smallCaps/>
                <w:sz w:val="20"/>
                <w:szCs w:val="20"/>
                <w:lang w:val="en-GB"/>
              </w:rPr>
              <w:t>E</w:t>
            </w:r>
          </w:p>
        </w:tc>
      </w:tr>
      <w:tr w:rsidR="00242467" w:rsidRPr="00D856E1" w14:paraId="40282A6C" w14:textId="77777777" w:rsidTr="00385291">
        <w:trPr>
          <w:jc w:val="center"/>
        </w:trPr>
        <w:tc>
          <w:tcPr>
            <w:tcW w:w="933" w:type="dxa"/>
          </w:tcPr>
          <w:p w14:paraId="2CECF4E0" w14:textId="2E931A30" w:rsidR="00D856E1" w:rsidRPr="00D856E1" w:rsidRDefault="009B1EE4" w:rsidP="00E86572">
            <w:pPr>
              <w:spacing w:after="0"/>
              <w:jc w:val="center"/>
              <w:rPr>
                <w:b/>
                <w:smallCaps/>
                <w:sz w:val="20"/>
                <w:szCs w:val="20"/>
                <w:lang w:val="en-GB"/>
              </w:rPr>
            </w:pPr>
            <w:r w:rsidRPr="00D62792">
              <w:rPr>
                <w:b/>
                <w:noProof/>
                <w:snapToGrid w:val="0"/>
                <w:sz w:val="18"/>
                <w:szCs w:val="18"/>
                <w:lang w:val="en-GB"/>
              </w:rPr>
              <w:t>BROJ STAVKE</w:t>
            </w:r>
            <w:r>
              <w:rPr>
                <w:b/>
                <w:noProof/>
                <w:snapToGrid w:val="0"/>
                <w:sz w:val="18"/>
                <w:szCs w:val="18"/>
                <w:lang w:val="en-GB"/>
              </w:rPr>
              <w:t>/</w:t>
            </w:r>
            <w:r w:rsidRPr="00D856E1">
              <w:rPr>
                <w:b/>
                <w:smallCaps/>
                <w:sz w:val="20"/>
                <w:szCs w:val="20"/>
                <w:lang w:val="en-GB"/>
              </w:rPr>
              <w:t xml:space="preserve"> </w:t>
            </w:r>
            <w:r w:rsidR="00D856E1" w:rsidRPr="009B1EE4">
              <w:rPr>
                <w:smallCaps/>
                <w:sz w:val="20"/>
                <w:szCs w:val="20"/>
                <w:lang w:val="en-GB"/>
              </w:rPr>
              <w:t>Item number</w:t>
            </w:r>
          </w:p>
        </w:tc>
        <w:tc>
          <w:tcPr>
            <w:tcW w:w="992" w:type="dxa"/>
          </w:tcPr>
          <w:p w14:paraId="436EA541" w14:textId="77777777" w:rsidR="009B1EE4" w:rsidRDefault="009B1EE4" w:rsidP="00E86572">
            <w:pPr>
              <w:spacing w:after="0"/>
              <w:jc w:val="center"/>
              <w:rPr>
                <w:smallCaps/>
                <w:sz w:val="20"/>
                <w:szCs w:val="20"/>
                <w:lang w:val="en-GB"/>
              </w:rPr>
            </w:pPr>
            <w:r w:rsidRPr="009B1EE4">
              <w:rPr>
                <w:b/>
                <w:smallCaps/>
                <w:sz w:val="20"/>
                <w:szCs w:val="20"/>
                <w:lang w:val="en-GB"/>
              </w:rPr>
              <w:t>KOLIČINA</w:t>
            </w:r>
            <w:r>
              <w:rPr>
                <w:smallCaps/>
                <w:sz w:val="20"/>
                <w:szCs w:val="20"/>
                <w:lang w:val="en-GB"/>
              </w:rPr>
              <w:t xml:space="preserve"> </w:t>
            </w:r>
          </w:p>
          <w:p w14:paraId="197AFC69" w14:textId="63D6D322" w:rsidR="00D856E1" w:rsidRPr="009B1EE4" w:rsidRDefault="009B1EE4" w:rsidP="00E86572">
            <w:pPr>
              <w:spacing w:after="0"/>
              <w:jc w:val="center"/>
              <w:rPr>
                <w:smallCaps/>
                <w:sz w:val="20"/>
                <w:szCs w:val="20"/>
                <w:lang w:val="en-GB"/>
              </w:rPr>
            </w:pPr>
            <w:r>
              <w:rPr>
                <w:smallCaps/>
                <w:sz w:val="20"/>
                <w:szCs w:val="20"/>
                <w:lang w:val="en-GB"/>
              </w:rPr>
              <w:t>/</w:t>
            </w:r>
            <w:r w:rsidR="00D856E1" w:rsidRPr="009B1EE4">
              <w:rPr>
                <w:smallCaps/>
                <w:sz w:val="20"/>
                <w:szCs w:val="20"/>
                <w:lang w:val="en-GB"/>
              </w:rPr>
              <w:t>Quantity</w:t>
            </w:r>
          </w:p>
        </w:tc>
        <w:tc>
          <w:tcPr>
            <w:tcW w:w="7229" w:type="dxa"/>
          </w:tcPr>
          <w:p w14:paraId="1E32031E" w14:textId="639330AC" w:rsidR="00D856E1" w:rsidRPr="009B1EE4" w:rsidRDefault="00242467" w:rsidP="00242467">
            <w:pPr>
              <w:spacing w:after="0"/>
              <w:jc w:val="center"/>
              <w:rPr>
                <w:smallCaps/>
                <w:sz w:val="20"/>
                <w:szCs w:val="20"/>
                <w:lang w:val="en-GB"/>
              </w:rPr>
            </w:pPr>
            <w:proofErr w:type="spellStart"/>
            <w:r w:rsidRPr="00242467">
              <w:rPr>
                <w:b/>
                <w:smallCaps/>
                <w:sz w:val="20"/>
                <w:szCs w:val="20"/>
                <w:lang w:val="en-GB"/>
              </w:rPr>
              <w:t>pONUĐENE</w:t>
            </w:r>
            <w:proofErr w:type="spellEnd"/>
            <w:r w:rsidRPr="00242467">
              <w:rPr>
                <w:b/>
                <w:smallCaps/>
                <w:sz w:val="20"/>
                <w:szCs w:val="20"/>
                <w:lang w:val="en-GB"/>
              </w:rPr>
              <w:t xml:space="preserve"> KARAKTERISTIKE (UKLJUČUJUĆI NAZIV</w:t>
            </w:r>
            <w:r>
              <w:rPr>
                <w:b/>
                <w:smallCaps/>
                <w:sz w:val="20"/>
                <w:szCs w:val="20"/>
                <w:lang w:val="en-GB"/>
              </w:rPr>
              <w:t>/</w:t>
            </w:r>
            <w:r w:rsidRPr="00242467">
              <w:rPr>
                <w:b/>
                <w:smallCaps/>
                <w:sz w:val="20"/>
                <w:szCs w:val="20"/>
                <w:lang w:val="en-GB"/>
              </w:rPr>
              <w:t xml:space="preserve"> </w:t>
            </w:r>
            <w:r>
              <w:rPr>
                <w:b/>
                <w:smallCaps/>
                <w:sz w:val="20"/>
                <w:szCs w:val="20"/>
                <w:lang w:val="en-GB"/>
              </w:rPr>
              <w:t>VRSTU</w:t>
            </w:r>
            <w:r w:rsidRPr="00242467">
              <w:rPr>
                <w:b/>
                <w:smallCaps/>
                <w:sz w:val="20"/>
                <w:szCs w:val="20"/>
                <w:lang w:val="en-GB"/>
              </w:rPr>
              <w:t>)</w:t>
            </w:r>
            <w:r>
              <w:rPr>
                <w:smallCaps/>
                <w:sz w:val="20"/>
                <w:szCs w:val="20"/>
                <w:lang w:val="en-GB"/>
              </w:rPr>
              <w:t xml:space="preserve"> /</w:t>
            </w:r>
            <w:r w:rsidR="00D856E1" w:rsidRPr="009B1EE4">
              <w:rPr>
                <w:smallCaps/>
                <w:sz w:val="20"/>
                <w:szCs w:val="20"/>
                <w:lang w:val="en-GB"/>
              </w:rPr>
              <w:t>specifications offered (</w:t>
            </w:r>
            <w:proofErr w:type="spellStart"/>
            <w:r w:rsidR="00D856E1" w:rsidRPr="009B1EE4">
              <w:rPr>
                <w:smallCaps/>
                <w:sz w:val="20"/>
                <w:szCs w:val="20"/>
                <w:lang w:val="en-GB"/>
              </w:rPr>
              <w:t>incl</w:t>
            </w:r>
            <w:proofErr w:type="spellEnd"/>
            <w:r w:rsidR="00D856E1" w:rsidRPr="009B1EE4">
              <w:rPr>
                <w:smallCaps/>
                <w:sz w:val="20"/>
                <w:szCs w:val="20"/>
                <w:lang w:val="en-GB"/>
              </w:rPr>
              <w:t xml:space="preserve"> brand/model)</w:t>
            </w:r>
          </w:p>
        </w:tc>
        <w:tc>
          <w:tcPr>
            <w:tcW w:w="1985" w:type="dxa"/>
          </w:tcPr>
          <w:p w14:paraId="5A98E26C" w14:textId="43CA1814" w:rsidR="00242467" w:rsidRPr="00242467" w:rsidRDefault="00242467" w:rsidP="00242467">
            <w:pPr>
              <w:spacing w:after="0"/>
              <w:jc w:val="center"/>
              <w:rPr>
                <w:b/>
                <w:smallCaps/>
                <w:sz w:val="20"/>
                <w:szCs w:val="20"/>
                <w:lang w:val="en-GB"/>
              </w:rPr>
            </w:pPr>
            <w:r>
              <w:rPr>
                <w:b/>
                <w:smallCaps/>
                <w:sz w:val="20"/>
                <w:szCs w:val="20"/>
                <w:lang w:val="en-GB"/>
              </w:rPr>
              <w:t xml:space="preserve">JEDINIČNA CIJENA </w:t>
            </w:r>
            <w:r w:rsidRPr="00242467">
              <w:rPr>
                <w:b/>
                <w:smallCaps/>
                <w:sz w:val="20"/>
                <w:szCs w:val="20"/>
                <w:lang w:val="en-GB"/>
              </w:rPr>
              <w:t>[DDP]</w:t>
            </w:r>
            <w:r w:rsidRPr="00242467">
              <w:rPr>
                <w:sz w:val="20"/>
                <w:szCs w:val="20"/>
              </w:rPr>
              <w:footnoteReference w:id="1"/>
            </w:r>
          </w:p>
          <w:p w14:paraId="7FAE477F" w14:textId="2E91AF26" w:rsidR="00D856E1" w:rsidRPr="009B1EE4" w:rsidRDefault="00242467" w:rsidP="00242467">
            <w:pPr>
              <w:spacing w:after="0"/>
              <w:jc w:val="center"/>
              <w:rPr>
                <w:smallCaps/>
                <w:sz w:val="20"/>
                <w:szCs w:val="20"/>
                <w:lang w:val="en-GB"/>
              </w:rPr>
            </w:pPr>
            <w:r w:rsidRPr="00242467">
              <w:rPr>
                <w:b/>
                <w:smallCaps/>
                <w:sz w:val="20"/>
                <w:szCs w:val="20"/>
                <w:lang w:val="en-GB"/>
              </w:rPr>
              <w:t>BAM (KM)</w:t>
            </w:r>
            <w:r w:rsidRPr="00242467">
              <w:rPr>
                <w:smallCaps/>
                <w:sz w:val="20"/>
                <w:szCs w:val="20"/>
                <w:lang w:val="en-GB"/>
              </w:rPr>
              <w:t xml:space="preserve"> </w:t>
            </w:r>
            <w:r w:rsidR="00D856E1" w:rsidRPr="009B1EE4">
              <w:rPr>
                <w:smallCaps/>
                <w:sz w:val="20"/>
                <w:szCs w:val="20"/>
                <w:lang w:val="en-GB"/>
              </w:rPr>
              <w:t xml:space="preserve">Unit costs with </w:t>
            </w:r>
            <w:r>
              <w:rPr>
                <w:smallCaps/>
                <w:sz w:val="20"/>
                <w:szCs w:val="20"/>
                <w:lang w:val="en-GB"/>
              </w:rPr>
              <w:t>(DDP)</w:t>
            </w:r>
          </w:p>
          <w:p w14:paraId="1B97B20F" w14:textId="34C08312" w:rsidR="00D856E1" w:rsidRPr="009B1EE4" w:rsidRDefault="00242467" w:rsidP="00E86572">
            <w:pPr>
              <w:spacing w:after="0"/>
              <w:jc w:val="center"/>
              <w:rPr>
                <w:smallCaps/>
                <w:sz w:val="20"/>
                <w:szCs w:val="20"/>
                <w:lang w:val="en-GB"/>
              </w:rPr>
            </w:pPr>
            <w:r w:rsidRPr="00242467">
              <w:rPr>
                <w:sz w:val="20"/>
                <w:szCs w:val="20"/>
                <w:lang w:val="en-GB"/>
              </w:rPr>
              <w:t>U BAM (KM)</w:t>
            </w:r>
            <w:r w:rsidR="00D856E1" w:rsidRPr="00242467">
              <w:rPr>
                <w:sz w:val="20"/>
                <w:szCs w:val="20"/>
                <w:lang w:val="en-GB"/>
              </w:rPr>
              <w:t xml:space="preserve"> </w:t>
            </w:r>
          </w:p>
        </w:tc>
        <w:tc>
          <w:tcPr>
            <w:tcW w:w="2186" w:type="dxa"/>
          </w:tcPr>
          <w:p w14:paraId="2596B547" w14:textId="749D9AC4" w:rsidR="00D856E1" w:rsidRPr="009B1EE4" w:rsidRDefault="00242467" w:rsidP="00E86572">
            <w:pPr>
              <w:spacing w:after="0"/>
              <w:jc w:val="center"/>
              <w:rPr>
                <w:smallCaps/>
                <w:sz w:val="20"/>
                <w:szCs w:val="20"/>
                <w:lang w:val="en-GB"/>
              </w:rPr>
            </w:pPr>
            <w:r>
              <w:rPr>
                <w:b/>
                <w:smallCaps/>
                <w:sz w:val="20"/>
                <w:szCs w:val="20"/>
                <w:lang w:val="en-GB"/>
              </w:rPr>
              <w:t>UKUPNO/</w:t>
            </w:r>
            <w:r w:rsidR="00D856E1" w:rsidRPr="009B1EE4">
              <w:rPr>
                <w:smallCaps/>
                <w:sz w:val="20"/>
                <w:szCs w:val="20"/>
                <w:lang w:val="en-GB"/>
              </w:rPr>
              <w:t>total</w:t>
            </w:r>
          </w:p>
          <w:p w14:paraId="21B537BE" w14:textId="42F85D99" w:rsidR="00D856E1" w:rsidRPr="009B1EE4" w:rsidRDefault="00242467" w:rsidP="00242467">
            <w:pPr>
              <w:spacing w:after="0"/>
              <w:jc w:val="center"/>
              <w:rPr>
                <w:smallCaps/>
                <w:sz w:val="20"/>
                <w:szCs w:val="20"/>
                <w:lang w:val="en-GB"/>
              </w:rPr>
            </w:pPr>
            <w:r>
              <w:rPr>
                <w:smallCaps/>
                <w:sz w:val="20"/>
                <w:szCs w:val="20"/>
                <w:lang w:val="en-GB"/>
              </w:rPr>
              <w:t xml:space="preserve"> BAM </w:t>
            </w:r>
            <w:r w:rsidR="00D856E1" w:rsidRPr="009B1EE4">
              <w:rPr>
                <w:smallCaps/>
                <w:sz w:val="20"/>
                <w:szCs w:val="20"/>
                <w:lang w:val="en-GB"/>
              </w:rPr>
              <w:t>[</w:t>
            </w:r>
            <w:r>
              <w:rPr>
                <w:smallCaps/>
                <w:sz w:val="20"/>
                <w:szCs w:val="20"/>
                <w:lang w:val="en-GB"/>
              </w:rPr>
              <w:t>KM</w:t>
            </w:r>
            <w:r w:rsidR="00D856E1" w:rsidRPr="009B1EE4">
              <w:rPr>
                <w:smallCaps/>
                <w:sz w:val="20"/>
                <w:szCs w:val="20"/>
                <w:lang w:val="en-GB"/>
              </w:rPr>
              <w:t xml:space="preserve">] </w:t>
            </w:r>
            <w:r w:rsidR="00D856E1" w:rsidRPr="009B1EE4">
              <w:rPr>
                <w:smallCaps/>
                <w:sz w:val="20"/>
                <w:szCs w:val="20"/>
                <w:lang w:val="en-GB"/>
              </w:rPr>
              <w:br/>
            </w:r>
          </w:p>
        </w:tc>
      </w:tr>
      <w:tr w:rsidR="00242467" w:rsidRPr="00D856E1" w14:paraId="558029C5" w14:textId="77777777" w:rsidTr="00534C73">
        <w:trPr>
          <w:trHeight w:val="362"/>
          <w:jc w:val="center"/>
        </w:trPr>
        <w:tc>
          <w:tcPr>
            <w:tcW w:w="933" w:type="dxa"/>
            <w:vAlign w:val="center"/>
          </w:tcPr>
          <w:p w14:paraId="5FF04620" w14:textId="0EC261E0" w:rsidR="00D856E1" w:rsidRPr="00D856E1" w:rsidRDefault="00D856E1" w:rsidP="00534C73">
            <w:pPr>
              <w:spacing w:after="0"/>
              <w:jc w:val="center"/>
              <w:rPr>
                <w:b/>
                <w:sz w:val="20"/>
                <w:szCs w:val="20"/>
                <w:lang w:val="en-GB"/>
              </w:rPr>
            </w:pPr>
            <w:r w:rsidRPr="00D856E1">
              <w:rPr>
                <w:b/>
                <w:sz w:val="20"/>
                <w:szCs w:val="20"/>
                <w:lang w:val="en-GB"/>
              </w:rPr>
              <w:t>1</w:t>
            </w:r>
            <w:r w:rsidR="00534C73">
              <w:rPr>
                <w:b/>
                <w:sz w:val="20"/>
                <w:szCs w:val="20"/>
                <w:lang w:val="en-GB"/>
              </w:rPr>
              <w:t>.</w:t>
            </w:r>
          </w:p>
        </w:tc>
        <w:tc>
          <w:tcPr>
            <w:tcW w:w="992" w:type="dxa"/>
          </w:tcPr>
          <w:p w14:paraId="1FBF321D" w14:textId="77777777" w:rsidR="00D856E1" w:rsidRPr="00D856E1" w:rsidRDefault="00D856E1" w:rsidP="00D856E1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7229" w:type="dxa"/>
            <w:shd w:val="clear" w:color="auto" w:fill="auto"/>
          </w:tcPr>
          <w:p w14:paraId="0129A2E9" w14:textId="38877321" w:rsidR="00D856E1" w:rsidRDefault="00D856E1" w:rsidP="00D856E1">
            <w:pPr>
              <w:pStyle w:val="NoSpacing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Tip drobilice: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/ Crusher type: </w:t>
            </w:r>
          </w:p>
          <w:p w14:paraId="3F58947A" w14:textId="77777777" w:rsidR="009B1EE4" w:rsidRPr="00D856E1" w:rsidRDefault="009B1EE4" w:rsidP="00D856E1">
            <w:pPr>
              <w:pStyle w:val="NoSpacing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355B7978" w14:textId="69045B82" w:rsidR="00D856E1" w:rsidRPr="00D856E1" w:rsidRDefault="00D856E1" w:rsidP="00D856E1">
            <w:pPr>
              <w:pStyle w:val="NoSpacing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Primjena: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/ Application: </w:t>
            </w:r>
          </w:p>
          <w:p w14:paraId="114FCC9C" w14:textId="77777777" w:rsidR="00D856E1" w:rsidRPr="00D856E1" w:rsidRDefault="00D856E1" w:rsidP="00D856E1">
            <w:pPr>
              <w:pStyle w:val="NoSpacing"/>
              <w:jc w:val="both"/>
              <w:rPr>
                <w:b/>
                <w:noProof/>
                <w:snapToGrid w:val="0"/>
                <w:sz w:val="20"/>
                <w:szCs w:val="20"/>
                <w:lang w:val="en-GB"/>
              </w:rPr>
            </w:pPr>
          </w:p>
          <w:p w14:paraId="3D693DBF" w14:textId="77777777" w:rsidR="00D856E1" w:rsidRPr="00D856E1" w:rsidRDefault="00D856E1" w:rsidP="00D856E1">
            <w:pPr>
              <w:pStyle w:val="NoSpacing"/>
              <w:jc w:val="both"/>
              <w:rPr>
                <w:b/>
                <w:noProof/>
                <w:snapToGrid w:val="0"/>
                <w:sz w:val="20"/>
                <w:szCs w:val="20"/>
                <w:lang w:val="en-GB"/>
              </w:rPr>
            </w:pPr>
          </w:p>
          <w:p w14:paraId="0972AC02" w14:textId="471C7CA9" w:rsidR="00D856E1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Kapacitet obrade građevinskog otpada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>/ Construction waste processing capacity</w:t>
            </w:r>
            <w:r w:rsidR="009B1EE4">
              <w:rPr>
                <w:bCs/>
                <w:noProof/>
                <w:snapToGrid w:val="0"/>
                <w:sz w:val="20"/>
                <w:szCs w:val="20"/>
                <w:lang w:val="sr-Cyrl-BA"/>
              </w:rPr>
              <w:t>: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 </w:t>
            </w:r>
          </w:p>
          <w:p w14:paraId="656B357A" w14:textId="77777777" w:rsidR="009B1EE4" w:rsidRPr="00D856E1" w:rsidRDefault="009B1EE4" w:rsidP="00D92813">
            <w:pPr>
              <w:pStyle w:val="NoSpacing"/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0F3D7BD5" w14:textId="66E276B6" w:rsidR="00D856E1" w:rsidRPr="00661E92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Veličina ulaznog materijala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>/Input material size</w:t>
            </w:r>
            <w:r w:rsidR="009B1EE4">
              <w:rPr>
                <w:bCs/>
                <w:noProof/>
                <w:snapToGrid w:val="0"/>
                <w:sz w:val="20"/>
                <w:szCs w:val="20"/>
                <w:lang w:val="sr-Cyrl-BA"/>
              </w:rPr>
              <w:t>:</w:t>
            </w:r>
          </w:p>
          <w:p w14:paraId="18F1011B" w14:textId="41B2A2DD" w:rsidR="00661E92" w:rsidRPr="009B1EE4" w:rsidRDefault="00661E92" w:rsidP="00D92813">
            <w:pPr>
              <w:pStyle w:val="NoSpacing"/>
              <w:spacing w:line="360" w:lineRule="auto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44C44936" w14:textId="3162EE27" w:rsidR="00D856E1" w:rsidRPr="009B1EE4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>Mogućnost podešavanja CSS-a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>/ Ability to customize CSS</w:t>
            </w:r>
            <w:r w:rsidR="009B1EE4">
              <w:rPr>
                <w:bCs/>
                <w:noProof/>
                <w:snapToGrid w:val="0"/>
                <w:sz w:val="20"/>
                <w:szCs w:val="20"/>
                <w:lang w:val="sr-Cyrl-BA"/>
              </w:rPr>
              <w:t>:</w:t>
            </w:r>
          </w:p>
          <w:p w14:paraId="3B5726E2" w14:textId="045A6812" w:rsidR="009B1EE4" w:rsidRPr="00D856E1" w:rsidRDefault="009B1EE4" w:rsidP="00D92813">
            <w:pPr>
              <w:pStyle w:val="NoSpacing"/>
              <w:spacing w:line="360" w:lineRule="auto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39396440" w14:textId="4A5303BE" w:rsidR="00D856E1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lastRenderedPageBreak/>
              <w:t xml:space="preserve">Vrsta pogona: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/ Drive type: </w:t>
            </w:r>
          </w:p>
          <w:p w14:paraId="5F5EF75A" w14:textId="77777777" w:rsidR="009B1EE4" w:rsidRDefault="009B1EE4" w:rsidP="00D92813">
            <w:pPr>
              <w:pStyle w:val="ListParagraph"/>
              <w:spacing w:after="0" w:line="360" w:lineRule="auto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69C7B79A" w14:textId="15696ACF" w:rsidR="00D856E1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Snaga motora: / </w:t>
            </w:r>
            <w:r w:rsidRPr="009B1EE4">
              <w:rPr>
                <w:noProof/>
                <w:snapToGrid w:val="0"/>
                <w:sz w:val="20"/>
                <w:szCs w:val="20"/>
                <w:lang w:val="en-GB"/>
              </w:rPr>
              <w:t>Engine power</w:t>
            </w: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: </w:t>
            </w:r>
          </w:p>
          <w:p w14:paraId="08335235" w14:textId="4995F45E" w:rsidR="00D92813" w:rsidRPr="00D856E1" w:rsidRDefault="00D92813" w:rsidP="00D92813">
            <w:pPr>
              <w:pStyle w:val="NoSpacing"/>
              <w:spacing w:line="360" w:lineRule="auto"/>
              <w:jc w:val="both"/>
              <w:rPr>
                <w:b/>
                <w:noProof/>
                <w:snapToGrid w:val="0"/>
                <w:sz w:val="20"/>
                <w:szCs w:val="20"/>
                <w:lang w:val="en-GB"/>
              </w:rPr>
            </w:pPr>
          </w:p>
          <w:p w14:paraId="2DDB6C4F" w14:textId="383AF4B9" w:rsidR="00D856E1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Vrsta pogonskog goriva: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/ Type of fuel: </w:t>
            </w:r>
          </w:p>
          <w:p w14:paraId="7519F7A4" w14:textId="77777777" w:rsidR="00923195" w:rsidRDefault="00923195" w:rsidP="00923195">
            <w:pPr>
              <w:pStyle w:val="ListParagrap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48CB33C0" w14:textId="5FA6BA57" w:rsidR="00923195" w:rsidRPr="00923195" w:rsidRDefault="00923195" w:rsidP="00923195">
            <w:pPr>
              <w:pStyle w:val="NoSpacing"/>
              <w:numPr>
                <w:ilvl w:val="0"/>
                <w:numId w:val="15"/>
              </w:numPr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>
              <w:rPr>
                <w:b/>
                <w:noProof/>
                <w:snapToGrid w:val="0"/>
                <w:sz w:val="20"/>
                <w:szCs w:val="20"/>
                <w:lang w:val="en-GB"/>
              </w:rPr>
              <w:t>EU emisioni standard /</w:t>
            </w:r>
            <w:r w:rsidRPr="00F20F63">
              <w:rPr>
                <w:noProof/>
                <w:snapToGrid w:val="0"/>
                <w:sz w:val="20"/>
                <w:szCs w:val="20"/>
                <w:lang w:val="en-GB"/>
              </w:rPr>
              <w:t>EU</w:t>
            </w:r>
            <w:r>
              <w:rPr>
                <w:noProof/>
                <w:snapToGrid w:val="0"/>
                <w:sz w:val="20"/>
                <w:szCs w:val="20"/>
                <w:lang w:val="en-GB"/>
              </w:rPr>
              <w:t xml:space="preserve"> stage:</w:t>
            </w:r>
          </w:p>
          <w:p w14:paraId="42D38462" w14:textId="77777777" w:rsidR="009B1EE4" w:rsidRPr="009B1EE4" w:rsidRDefault="009B1EE4" w:rsidP="00D92813">
            <w:pPr>
              <w:pStyle w:val="NoSpacing"/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55D6D29D" w14:textId="266115F9" w:rsidR="00D856E1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Kapacitet rezervoara goriva: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/ Fuel tank capacity: </w:t>
            </w:r>
          </w:p>
          <w:p w14:paraId="7594ACF2" w14:textId="5184E205" w:rsidR="009B1EE4" w:rsidRPr="00D856E1" w:rsidRDefault="009B1EE4" w:rsidP="00D92813">
            <w:pPr>
              <w:pStyle w:val="NoSpacing"/>
              <w:spacing w:line="360" w:lineRule="auto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2D5AA88E" w14:textId="1102EEA5" w:rsidR="00D856E1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Potrošnja goriva: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/ Fuel consumption: </w:t>
            </w:r>
          </w:p>
          <w:p w14:paraId="3889F121" w14:textId="24794286" w:rsidR="009B1EE4" w:rsidRPr="00D856E1" w:rsidRDefault="009B1EE4" w:rsidP="00D92813">
            <w:pPr>
              <w:pStyle w:val="NoSpacing"/>
              <w:spacing w:line="360" w:lineRule="auto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637963FF" w14:textId="77777777" w:rsidR="009B1EE4" w:rsidRPr="009B1EE4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9B1EE4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Otvor drobilice </w:t>
            </w:r>
            <w:r w:rsidR="009B1EE4">
              <w:rPr>
                <w:bCs/>
                <w:noProof/>
                <w:snapToGrid w:val="0"/>
                <w:sz w:val="20"/>
                <w:szCs w:val="20"/>
                <w:lang w:val="en-GB"/>
              </w:rPr>
              <w:t>/ Crusher opening</w:t>
            </w:r>
            <w:r w:rsidR="009B1EE4">
              <w:rPr>
                <w:bCs/>
                <w:noProof/>
                <w:snapToGrid w:val="0"/>
                <w:sz w:val="20"/>
                <w:szCs w:val="20"/>
                <w:lang w:val="sr-Cyrl-BA"/>
              </w:rPr>
              <w:t>:</w:t>
            </w:r>
          </w:p>
          <w:p w14:paraId="43314CC7" w14:textId="77777777" w:rsidR="009B1EE4" w:rsidRDefault="009B1EE4" w:rsidP="00D92813">
            <w:pPr>
              <w:pStyle w:val="ListParagraph"/>
              <w:spacing w:after="0" w:line="360" w:lineRule="auto"/>
              <w:rPr>
                <w:b/>
                <w:noProof/>
                <w:snapToGrid w:val="0"/>
                <w:sz w:val="20"/>
                <w:szCs w:val="20"/>
                <w:lang w:val="en-GB"/>
              </w:rPr>
            </w:pPr>
          </w:p>
          <w:p w14:paraId="01F89F3E" w14:textId="77777777" w:rsidR="00D92813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9B1EE4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Kapacitet hranilice </w:t>
            </w:r>
            <w:r w:rsidRPr="009B1EE4">
              <w:rPr>
                <w:bCs/>
                <w:noProof/>
                <w:snapToGrid w:val="0"/>
                <w:sz w:val="20"/>
                <w:szCs w:val="20"/>
                <w:lang w:val="en-GB"/>
              </w:rPr>
              <w:t>/ Feeder capacity</w:t>
            </w:r>
            <w:r w:rsidR="00625E20">
              <w:rPr>
                <w:bCs/>
                <w:noProof/>
                <w:snapToGrid w:val="0"/>
                <w:sz w:val="20"/>
                <w:szCs w:val="20"/>
                <w:lang w:val="en-GB"/>
              </w:rPr>
              <w:t>:</w:t>
            </w:r>
          </w:p>
          <w:p w14:paraId="6ADD6F86" w14:textId="77777777" w:rsidR="00D92813" w:rsidRDefault="00D92813" w:rsidP="00D92813">
            <w:pPr>
              <w:pStyle w:val="ListParagraph"/>
              <w:rPr>
                <w:b/>
                <w:noProof/>
                <w:snapToGrid w:val="0"/>
                <w:sz w:val="20"/>
                <w:szCs w:val="20"/>
                <w:lang w:val="en-GB"/>
              </w:rPr>
            </w:pPr>
          </w:p>
          <w:p w14:paraId="7ED3DBB0" w14:textId="4DC46236" w:rsidR="00D856E1" w:rsidRPr="00D92813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92813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Dimenzije hranilice: </w:t>
            </w:r>
            <w:r w:rsidRPr="00D92813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/ Feeder dimensions: </w:t>
            </w:r>
          </w:p>
          <w:p w14:paraId="62442769" w14:textId="77777777" w:rsidR="00625E20" w:rsidRPr="00D856E1" w:rsidRDefault="00625E20" w:rsidP="00D92813">
            <w:pPr>
              <w:pStyle w:val="NoSpacing"/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209FDB23" w14:textId="478D8870" w:rsidR="00D856E1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lastRenderedPageBreak/>
              <w:t xml:space="preserve">Veličina izlazne frakcije građevinskog otpada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/ The size of the output fraction of construction waste </w:t>
            </w:r>
          </w:p>
          <w:p w14:paraId="1BB810E6" w14:textId="77777777" w:rsidR="00625E20" w:rsidRPr="00D856E1" w:rsidRDefault="00625E20" w:rsidP="00D92813">
            <w:pPr>
              <w:pStyle w:val="NoSpacing"/>
              <w:spacing w:line="360" w:lineRule="auto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2FA68C48" w14:textId="569A523E" w:rsidR="00D856E1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Širina transportne trake </w:t>
            </w:r>
            <w:r w:rsidR="00625E20">
              <w:rPr>
                <w:bCs/>
                <w:noProof/>
                <w:snapToGrid w:val="0"/>
                <w:sz w:val="20"/>
                <w:szCs w:val="20"/>
                <w:lang w:val="en-GB"/>
              </w:rPr>
              <w:t>/Conveyor belt width</w:t>
            </w:r>
          </w:p>
          <w:p w14:paraId="7951E897" w14:textId="77777777" w:rsidR="00625E20" w:rsidRPr="00D856E1" w:rsidRDefault="00625E20" w:rsidP="00D92813">
            <w:pPr>
              <w:pStyle w:val="NoSpacing"/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23607356" w14:textId="0D007B5B" w:rsidR="00D856E1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Visina na kojoj se nagomilani materijal izbacuje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/ The height at which the accumulated material is ejected </w:t>
            </w:r>
          </w:p>
          <w:p w14:paraId="6E03E6CA" w14:textId="77777777" w:rsidR="00625E20" w:rsidRPr="00D856E1" w:rsidRDefault="00625E20" w:rsidP="00D92813">
            <w:pPr>
              <w:pStyle w:val="NoSpacing"/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4635612A" w14:textId="5EDBAD9B" w:rsidR="00D856E1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Utovarna visina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/Loading height </w:t>
            </w:r>
          </w:p>
          <w:p w14:paraId="2C9FF2EB" w14:textId="77777777" w:rsidR="00625E20" w:rsidRPr="00D856E1" w:rsidRDefault="00625E20" w:rsidP="00D92813">
            <w:pPr>
              <w:pStyle w:val="NoSpacing"/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08DD6792" w14:textId="39710C07" w:rsidR="00D856E1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Dužina utovarnog prostora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/ Length of loading space </w:t>
            </w:r>
          </w:p>
          <w:p w14:paraId="40E72A68" w14:textId="77777777" w:rsidR="00625E20" w:rsidRPr="00D856E1" w:rsidRDefault="00625E20" w:rsidP="00D92813">
            <w:pPr>
              <w:pStyle w:val="NoSpacing"/>
              <w:spacing w:line="360" w:lineRule="auto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30DB0150" w14:textId="1B763BE1" w:rsidR="00D856E1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>Brzina drob</w:t>
            </w:r>
            <w:r w:rsidR="00407C3B">
              <w:rPr>
                <w:b/>
                <w:noProof/>
                <w:snapToGrid w:val="0"/>
                <w:sz w:val="20"/>
                <w:szCs w:val="20"/>
                <w:lang w:val="en-GB"/>
              </w:rPr>
              <w:t>ljenja</w:t>
            </w:r>
            <w:bookmarkStart w:id="1" w:name="_GoBack"/>
            <w:bookmarkEnd w:id="1"/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 </w:t>
            </w:r>
            <w:r w:rsidR="009B1EE4">
              <w:rPr>
                <w:b/>
                <w:noProof/>
                <w:snapToGrid w:val="0"/>
                <w:sz w:val="20"/>
                <w:szCs w:val="20"/>
                <w:lang w:val="sr-Cyrl-BA"/>
              </w:rPr>
              <w:t>/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Crusher speed </w:t>
            </w:r>
          </w:p>
          <w:p w14:paraId="066DAE35" w14:textId="77777777" w:rsidR="00625E20" w:rsidRPr="00D856E1" w:rsidRDefault="00625E20" w:rsidP="00625E20">
            <w:pPr>
              <w:pStyle w:val="NoSpacing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5CCE3985" w14:textId="77777777" w:rsidR="00D856E1" w:rsidRPr="00D856E1" w:rsidRDefault="00D856E1" w:rsidP="00D856E1">
            <w:pPr>
              <w:pStyle w:val="NoSpacing"/>
              <w:ind w:left="457"/>
              <w:jc w:val="both"/>
              <w:rPr>
                <w:b/>
                <w:noProof/>
                <w:snapToGrid w:val="0"/>
                <w:sz w:val="20"/>
                <w:szCs w:val="20"/>
                <w:lang w:val="en-GB"/>
              </w:rPr>
            </w:pPr>
          </w:p>
          <w:p w14:paraId="6E818CE3" w14:textId="77777777" w:rsidR="00D856E1" w:rsidRPr="00D856E1" w:rsidRDefault="00D856E1" w:rsidP="00D92813">
            <w:pPr>
              <w:pStyle w:val="NoSpacing"/>
              <w:spacing w:line="360" w:lineRule="auto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>Transportne dimenzije i težina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>/ Transport dimensions and weight</w:t>
            </w:r>
          </w:p>
          <w:p w14:paraId="7B06DE0B" w14:textId="4DDE2991" w:rsidR="00D856E1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66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Min. težina </w:t>
            </w:r>
            <w:r w:rsidRPr="009B1EE4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stroja </w:t>
            </w:r>
            <w:r w:rsidR="009B1EE4" w:rsidRPr="009B1EE4">
              <w:rPr>
                <w:b/>
                <w:noProof/>
                <w:snapToGrid w:val="0"/>
                <w:sz w:val="20"/>
                <w:szCs w:val="20"/>
                <w:lang w:val="sr-Cyrl-BA"/>
              </w:rPr>
              <w:t>(</w:t>
            </w:r>
            <w:r w:rsidR="009B1EE4" w:rsidRPr="009B1EE4">
              <w:rPr>
                <w:b/>
                <w:bCs/>
                <w:noProof/>
                <w:snapToGrid w:val="0"/>
                <w:sz w:val="20"/>
                <w:szCs w:val="20"/>
                <w:lang w:val="en-GB"/>
              </w:rPr>
              <w:t>kg</w:t>
            </w:r>
            <w:r w:rsidR="009B1EE4" w:rsidRPr="009B1EE4">
              <w:rPr>
                <w:b/>
                <w:bCs/>
                <w:noProof/>
                <w:snapToGrid w:val="0"/>
                <w:sz w:val="20"/>
                <w:szCs w:val="20"/>
                <w:lang w:val="sr-Cyrl-BA"/>
              </w:rPr>
              <w:t>)</w:t>
            </w:r>
            <w:r w:rsidR="009B1EE4">
              <w:rPr>
                <w:b/>
                <w:noProof/>
                <w:snapToGrid w:val="0"/>
                <w:sz w:val="20"/>
                <w:szCs w:val="20"/>
                <w:lang w:val="sr-Cyrl-BA"/>
              </w:rPr>
              <w:t xml:space="preserve">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/ Min. machine weight </w:t>
            </w:r>
            <w:r w:rsidR="009B1EE4" w:rsidRPr="009B1EE4">
              <w:rPr>
                <w:bCs/>
                <w:noProof/>
                <w:snapToGrid w:val="0"/>
                <w:sz w:val="20"/>
                <w:szCs w:val="20"/>
                <w:lang w:val="en-GB"/>
              </w:rPr>
              <w:t>(kg)</w:t>
            </w:r>
          </w:p>
          <w:p w14:paraId="5EED8B7F" w14:textId="77777777" w:rsidR="00D92813" w:rsidRDefault="00D92813" w:rsidP="00D92813">
            <w:pPr>
              <w:pStyle w:val="NoSpacing"/>
              <w:spacing w:line="360" w:lineRule="auto"/>
              <w:ind w:left="466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21C40261" w14:textId="18828624" w:rsidR="00625E20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lastRenderedPageBreak/>
              <w:t xml:space="preserve">Max. transportna dužina stroja: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>/Max. transport length of the machine</w:t>
            </w:r>
          </w:p>
          <w:p w14:paraId="6260E160" w14:textId="2D941386" w:rsidR="00D92813" w:rsidRDefault="00D92813" w:rsidP="00D92813">
            <w:pPr>
              <w:pStyle w:val="NoSpacing"/>
              <w:spacing w:line="360" w:lineRule="auto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71A8F2A0" w14:textId="77777777" w:rsidR="00D92813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>Max. transportna širina stroja</w:t>
            </w:r>
            <w:r w:rsidR="009B1EE4"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>/ Max. transport width of the machine:</w:t>
            </w:r>
          </w:p>
          <w:p w14:paraId="650DB809" w14:textId="420B2FC0" w:rsidR="00D856E1" w:rsidRDefault="00D856E1" w:rsidP="00D92813">
            <w:pPr>
              <w:pStyle w:val="NoSpacing"/>
              <w:spacing w:line="360" w:lineRule="auto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 </w:t>
            </w:r>
          </w:p>
          <w:p w14:paraId="2D2ADBEB" w14:textId="196FA744" w:rsidR="00D856E1" w:rsidRPr="00D92813" w:rsidRDefault="00D856E1" w:rsidP="00D92813">
            <w:pPr>
              <w:pStyle w:val="NoSpacing"/>
              <w:numPr>
                <w:ilvl w:val="0"/>
                <w:numId w:val="15"/>
              </w:numPr>
              <w:spacing w:line="360" w:lineRule="auto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Max. transportna visina stroja: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/ Max. transport height of the machine: </w:t>
            </w:r>
          </w:p>
          <w:p w14:paraId="04F23903" w14:textId="77777777" w:rsidR="00D856E1" w:rsidRPr="00D856E1" w:rsidRDefault="00D856E1" w:rsidP="00D856E1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5B81DD96" w14:textId="77777777" w:rsidR="00D856E1" w:rsidRPr="00D856E1" w:rsidRDefault="00D856E1" w:rsidP="00D856E1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2186" w:type="dxa"/>
          </w:tcPr>
          <w:p w14:paraId="201EB7DC" w14:textId="77777777" w:rsidR="00D856E1" w:rsidRPr="00D856E1" w:rsidRDefault="00D856E1" w:rsidP="00D856E1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D92813" w:rsidRPr="00D856E1" w14:paraId="37AADEDA" w14:textId="77777777" w:rsidTr="00534C73">
        <w:trPr>
          <w:trHeight w:val="362"/>
          <w:jc w:val="center"/>
        </w:trPr>
        <w:tc>
          <w:tcPr>
            <w:tcW w:w="933" w:type="dxa"/>
            <w:vAlign w:val="center"/>
          </w:tcPr>
          <w:p w14:paraId="6E06BAC3" w14:textId="7922F817" w:rsidR="00D92813" w:rsidRPr="00D856E1" w:rsidRDefault="00534C73" w:rsidP="00534C73">
            <w:pPr>
              <w:spacing w:after="0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lastRenderedPageBreak/>
              <w:t>2.</w:t>
            </w:r>
          </w:p>
        </w:tc>
        <w:tc>
          <w:tcPr>
            <w:tcW w:w="992" w:type="dxa"/>
          </w:tcPr>
          <w:p w14:paraId="1337B278" w14:textId="77777777" w:rsidR="00D92813" w:rsidRPr="00D856E1" w:rsidRDefault="00D92813" w:rsidP="00D856E1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7229" w:type="dxa"/>
            <w:shd w:val="clear" w:color="auto" w:fill="auto"/>
          </w:tcPr>
          <w:p w14:paraId="14D044E2" w14:textId="77777777" w:rsidR="00D92813" w:rsidRPr="00D856E1" w:rsidRDefault="00D92813" w:rsidP="00D92813">
            <w:pPr>
              <w:pStyle w:val="NoSpacing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>Automatizacija i dodatne funkcije/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 Automation and additional features:</w:t>
            </w:r>
          </w:p>
          <w:p w14:paraId="3BF39D6D" w14:textId="77777777" w:rsidR="00D92813" w:rsidRPr="00D856E1" w:rsidRDefault="00D92813" w:rsidP="00D92813">
            <w:pPr>
              <w:pStyle w:val="NoSpacing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0BEB4002" w14:textId="77777777" w:rsidR="00D92813" w:rsidRDefault="00D92813" w:rsidP="00D92813">
            <w:pPr>
              <w:pStyle w:val="NoSpacing"/>
              <w:numPr>
                <w:ilvl w:val="0"/>
                <w:numId w:val="16"/>
              </w:numPr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Daljinsko upravljanje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/Remote control </w:t>
            </w:r>
          </w:p>
          <w:p w14:paraId="5B03454C" w14:textId="77777777" w:rsidR="00D92813" w:rsidRDefault="00D92813" w:rsidP="00D92813">
            <w:pPr>
              <w:pStyle w:val="NoSpacing"/>
              <w:ind w:left="457"/>
              <w:jc w:val="both"/>
              <w:rPr>
                <w:b/>
                <w:noProof/>
                <w:snapToGrid w:val="0"/>
                <w:sz w:val="20"/>
                <w:szCs w:val="20"/>
                <w:lang w:val="en-GB"/>
              </w:rPr>
            </w:pPr>
          </w:p>
          <w:p w14:paraId="278653C5" w14:textId="77777777" w:rsidR="00D92813" w:rsidRPr="00D856E1" w:rsidRDefault="00D92813" w:rsidP="00D92813">
            <w:pPr>
              <w:pStyle w:val="NoSpacing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67487A44" w14:textId="77777777" w:rsidR="00D92813" w:rsidRDefault="00D92813" w:rsidP="00D92813">
            <w:pPr>
              <w:pStyle w:val="NoSpacing"/>
              <w:numPr>
                <w:ilvl w:val="0"/>
                <w:numId w:val="16"/>
              </w:numPr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>Mogućnost rada u suprotnom smjeru u slučaju zastoja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>/ The possibility of working in the opposite direction in the event of a standstill</w:t>
            </w:r>
          </w:p>
          <w:p w14:paraId="62876A67" w14:textId="77777777" w:rsidR="00D92813" w:rsidRDefault="00D92813" w:rsidP="00D92813">
            <w:pPr>
              <w:pStyle w:val="NoSpacing"/>
              <w:ind w:left="457"/>
              <w:jc w:val="both"/>
              <w:rPr>
                <w:b/>
                <w:noProof/>
                <w:snapToGrid w:val="0"/>
                <w:sz w:val="20"/>
                <w:szCs w:val="20"/>
                <w:lang w:val="en-GB"/>
              </w:rPr>
            </w:pPr>
          </w:p>
          <w:p w14:paraId="0009DA3F" w14:textId="77777777" w:rsidR="00D92813" w:rsidRPr="00D856E1" w:rsidRDefault="00D92813" w:rsidP="00D92813">
            <w:pPr>
              <w:pStyle w:val="NoSpacing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15065AC9" w14:textId="77777777" w:rsidR="00D92813" w:rsidRDefault="00D92813" w:rsidP="00D92813">
            <w:pPr>
              <w:pStyle w:val="NoSpacing"/>
              <w:numPr>
                <w:ilvl w:val="0"/>
                <w:numId w:val="16"/>
              </w:numPr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>Sistem za hlađenje hidrauličnog ulja za sprečavanje pregrijavanja/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 Hydraulic oil cooling system to prevent overheating</w:t>
            </w:r>
          </w:p>
          <w:p w14:paraId="2FD597D4" w14:textId="77777777" w:rsidR="00D92813" w:rsidRPr="00D856E1" w:rsidRDefault="00D92813" w:rsidP="00D92813">
            <w:pPr>
              <w:pStyle w:val="NoSpacing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399DDB03" w14:textId="77777777" w:rsidR="00D92813" w:rsidRDefault="00D92813" w:rsidP="00D92813">
            <w:pPr>
              <w:pStyle w:val="ListParagrap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020EEFCC" w14:textId="765A22F1" w:rsidR="00D92813" w:rsidRPr="00D92813" w:rsidRDefault="00D92813" w:rsidP="00496CE4">
            <w:pPr>
              <w:pStyle w:val="NoSpacing"/>
              <w:numPr>
                <w:ilvl w:val="0"/>
                <w:numId w:val="16"/>
              </w:numPr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92813">
              <w:rPr>
                <w:b/>
                <w:bCs/>
                <w:noProof/>
                <w:snapToGrid w:val="0"/>
                <w:sz w:val="20"/>
                <w:szCs w:val="20"/>
                <w:lang w:val="en-GB"/>
              </w:rPr>
              <w:lastRenderedPageBreak/>
              <w:t>Magnetni separator/magnetna pokretna traka</w:t>
            </w:r>
            <w:r w:rsidRPr="00D92813">
              <w:rPr>
                <w:bCs/>
                <w:noProof/>
                <w:snapToGrid w:val="0"/>
                <w:sz w:val="20"/>
                <w:szCs w:val="20"/>
                <w:lang w:val="en-GB"/>
              </w:rPr>
              <w:t>/ Magnetic separator/overband magnetic</w:t>
            </w:r>
          </w:p>
          <w:p w14:paraId="12120901" w14:textId="77777777" w:rsidR="00D92813" w:rsidRPr="00D856E1" w:rsidRDefault="00D92813" w:rsidP="00D92813">
            <w:pPr>
              <w:pStyle w:val="NoSpacing"/>
              <w:ind w:left="457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</w:p>
          <w:p w14:paraId="5AC66129" w14:textId="7A7B1A47" w:rsidR="00D92813" w:rsidRPr="00D856E1" w:rsidRDefault="00D92813" w:rsidP="00D92813">
            <w:pPr>
              <w:pStyle w:val="NoSpacing"/>
              <w:jc w:val="both"/>
              <w:rPr>
                <w:b/>
                <w:noProof/>
                <w:snapToGrid w:val="0"/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078A4B3F" w14:textId="77777777" w:rsidR="00D92813" w:rsidRPr="00D856E1" w:rsidRDefault="00D92813" w:rsidP="00D856E1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2186" w:type="dxa"/>
          </w:tcPr>
          <w:p w14:paraId="5F757232" w14:textId="77777777" w:rsidR="00D92813" w:rsidRPr="00D856E1" w:rsidRDefault="00D92813" w:rsidP="00D856E1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534C73" w:rsidRPr="00D856E1" w14:paraId="022D6F29" w14:textId="77777777" w:rsidTr="00534C73">
        <w:trPr>
          <w:trHeight w:val="299"/>
          <w:jc w:val="center"/>
        </w:trPr>
        <w:tc>
          <w:tcPr>
            <w:tcW w:w="933" w:type="dxa"/>
            <w:vAlign w:val="center"/>
          </w:tcPr>
          <w:p w14:paraId="30CF42E8" w14:textId="7C7599A4" w:rsidR="00534C73" w:rsidRPr="00D856E1" w:rsidRDefault="00534C73" w:rsidP="00534C73">
            <w:pPr>
              <w:spacing w:after="0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3.</w:t>
            </w:r>
          </w:p>
        </w:tc>
        <w:tc>
          <w:tcPr>
            <w:tcW w:w="992" w:type="dxa"/>
          </w:tcPr>
          <w:p w14:paraId="1A469E0B" w14:textId="77777777" w:rsidR="00534C73" w:rsidRPr="00D856E1" w:rsidRDefault="00534C73" w:rsidP="00534C73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7229" w:type="dxa"/>
            <w:shd w:val="clear" w:color="auto" w:fill="auto"/>
          </w:tcPr>
          <w:p w14:paraId="421917D6" w14:textId="5C2831A0" w:rsidR="00534C73" w:rsidRDefault="00534C73" w:rsidP="00534C73">
            <w:pPr>
              <w:spacing w:after="0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• </w:t>
            </w:r>
            <w:r w:rsidRPr="007702B3">
              <w:rPr>
                <w:b/>
                <w:noProof/>
                <w:snapToGrid w:val="0"/>
                <w:sz w:val="20"/>
                <w:szCs w:val="20"/>
                <w:lang w:val="en-GB"/>
              </w:rPr>
              <w:t>Isporuka</w:t>
            </w:r>
            <w:r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 I istovar: Svetog Save 92 (stara Elektrodistribucija), 74450 Brod; </w:t>
            </w:r>
            <w:r w:rsidRPr="007702B3">
              <w:rPr>
                <w:b/>
                <w:noProof/>
                <w:snapToGrid w:val="0"/>
                <w:sz w:val="20"/>
                <w:szCs w:val="20"/>
                <w:lang w:val="en-GB"/>
              </w:rPr>
              <w:t>max 180 dana od potpisa ugovora</w:t>
            </w:r>
            <w:r w:rsidRPr="007702B3">
              <w:rPr>
                <w:bCs/>
                <w:noProof/>
                <w:snapToGrid w:val="0"/>
                <w:sz w:val="20"/>
                <w:szCs w:val="20"/>
                <w:lang w:val="en-GB"/>
              </w:rPr>
              <w:t>/ Delivery</w:t>
            </w:r>
            <w:r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 and unload</w:t>
            </w:r>
            <w:r>
              <w:t xml:space="preserve"> </w:t>
            </w:r>
            <w:r w:rsidRPr="00CA6E90">
              <w:rPr>
                <w:sz w:val="20"/>
                <w:szCs w:val="20"/>
              </w:rPr>
              <w:t xml:space="preserve">to </w:t>
            </w:r>
            <w:r>
              <w:rPr>
                <w:bCs/>
                <w:noProof/>
                <w:snapToGrid w:val="0"/>
                <w:sz w:val="20"/>
                <w:szCs w:val="20"/>
                <w:lang w:val="en-GB"/>
              </w:rPr>
              <w:t>Svetog Save 92 (the old Electricity-</w:t>
            </w:r>
            <w:r w:rsidRPr="00DB33DE">
              <w:rPr>
                <w:bCs/>
                <w:noProof/>
                <w:snapToGrid w:val="0"/>
                <w:sz w:val="20"/>
                <w:szCs w:val="20"/>
                <w:lang w:val="en-GB"/>
              </w:rPr>
              <w:t>distribution company</w:t>
            </w:r>
            <w:r>
              <w:rPr>
                <w:bCs/>
                <w:noProof/>
                <w:snapToGrid w:val="0"/>
                <w:sz w:val="20"/>
                <w:szCs w:val="20"/>
                <w:lang w:val="en-GB"/>
              </w:rPr>
              <w:t>)</w:t>
            </w:r>
            <w:r w:rsidRPr="00CA6E90">
              <w:rPr>
                <w:bCs/>
                <w:noProof/>
                <w:snapToGrid w:val="0"/>
                <w:sz w:val="20"/>
                <w:szCs w:val="20"/>
                <w:lang w:val="en-GB"/>
              </w:rPr>
              <w:t>, 74450 Brod</w:t>
            </w:r>
            <w:r>
              <w:rPr>
                <w:bCs/>
                <w:noProof/>
                <w:snapToGrid w:val="0"/>
                <w:sz w:val="20"/>
                <w:szCs w:val="20"/>
                <w:lang w:val="en-GB"/>
              </w:rPr>
              <w:t>;</w:t>
            </w:r>
            <w:r w:rsidRPr="007702B3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 max 180 days from signing the contract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 </w:t>
            </w:r>
          </w:p>
          <w:p w14:paraId="2229C4B8" w14:textId="3D8568FA" w:rsidR="00534C73" w:rsidRPr="00D856E1" w:rsidRDefault="00534C73" w:rsidP="00534C73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376C8D94" w14:textId="77777777" w:rsidR="00534C73" w:rsidRPr="00D856E1" w:rsidRDefault="00534C73" w:rsidP="00534C73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2186" w:type="dxa"/>
          </w:tcPr>
          <w:p w14:paraId="5A802C39" w14:textId="77777777" w:rsidR="00534C73" w:rsidRPr="00D856E1" w:rsidRDefault="00534C73" w:rsidP="00534C73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534C73" w:rsidRPr="00D856E1" w14:paraId="2B93FFCE" w14:textId="77777777" w:rsidTr="00534C73">
        <w:trPr>
          <w:trHeight w:val="299"/>
          <w:jc w:val="center"/>
        </w:trPr>
        <w:tc>
          <w:tcPr>
            <w:tcW w:w="933" w:type="dxa"/>
            <w:vAlign w:val="center"/>
          </w:tcPr>
          <w:p w14:paraId="0144AE0B" w14:textId="469411ED" w:rsidR="00534C73" w:rsidRPr="00D856E1" w:rsidRDefault="00534C73" w:rsidP="00534C73">
            <w:pPr>
              <w:spacing w:after="0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4.</w:t>
            </w:r>
          </w:p>
        </w:tc>
        <w:tc>
          <w:tcPr>
            <w:tcW w:w="992" w:type="dxa"/>
          </w:tcPr>
          <w:p w14:paraId="42D59CE2" w14:textId="77777777" w:rsidR="00534C73" w:rsidRPr="00D856E1" w:rsidRDefault="00534C73" w:rsidP="00534C73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7229" w:type="dxa"/>
          </w:tcPr>
          <w:p w14:paraId="2200A8B4" w14:textId="78C9401B" w:rsidR="00534C73" w:rsidRPr="00D856E1" w:rsidRDefault="00534C73" w:rsidP="00534C73">
            <w:pPr>
              <w:pStyle w:val="NoSpacing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• </w:t>
            </w: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 xml:space="preserve">Obuka za operatere mašina: 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/Machine operator training: </w:t>
            </w:r>
          </w:p>
          <w:p w14:paraId="17F06F7C" w14:textId="77777777" w:rsidR="00534C73" w:rsidRPr="00D856E1" w:rsidRDefault="00534C73" w:rsidP="00534C73">
            <w:pPr>
              <w:pStyle w:val="NoSpacing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</w:tcPr>
          <w:p w14:paraId="7DF19DC4" w14:textId="77777777" w:rsidR="00534C73" w:rsidRPr="00D856E1" w:rsidRDefault="00534C73" w:rsidP="00534C73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2186" w:type="dxa"/>
          </w:tcPr>
          <w:p w14:paraId="393E7179" w14:textId="77777777" w:rsidR="00534C73" w:rsidRPr="00D856E1" w:rsidRDefault="00534C73" w:rsidP="00534C73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534C73" w:rsidRPr="00D856E1" w14:paraId="09EA127F" w14:textId="77777777" w:rsidTr="00534C73">
        <w:trPr>
          <w:trHeight w:val="299"/>
          <w:jc w:val="center"/>
        </w:trPr>
        <w:tc>
          <w:tcPr>
            <w:tcW w:w="933" w:type="dxa"/>
            <w:tcBorders>
              <w:bottom w:val="single" w:sz="6" w:space="0" w:color="auto"/>
            </w:tcBorders>
            <w:vAlign w:val="center"/>
          </w:tcPr>
          <w:p w14:paraId="3CA6748F" w14:textId="398099EC" w:rsidR="00534C73" w:rsidRPr="00D856E1" w:rsidRDefault="00534C73" w:rsidP="00534C73">
            <w:pPr>
              <w:spacing w:after="0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5.</w:t>
            </w:r>
          </w:p>
        </w:tc>
        <w:tc>
          <w:tcPr>
            <w:tcW w:w="992" w:type="dxa"/>
            <w:tcBorders>
              <w:bottom w:val="single" w:sz="6" w:space="0" w:color="auto"/>
            </w:tcBorders>
          </w:tcPr>
          <w:p w14:paraId="58D26A23" w14:textId="77777777" w:rsidR="00534C73" w:rsidRPr="00D856E1" w:rsidRDefault="00534C73" w:rsidP="00534C73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7229" w:type="dxa"/>
            <w:tcBorders>
              <w:bottom w:val="single" w:sz="6" w:space="0" w:color="auto"/>
            </w:tcBorders>
          </w:tcPr>
          <w:p w14:paraId="1B3EB8E7" w14:textId="104C22CB" w:rsidR="00534C73" w:rsidRPr="00D856E1" w:rsidRDefault="00534C73" w:rsidP="00534C73">
            <w:pPr>
              <w:pStyle w:val="NoSpacing"/>
              <w:jc w:val="both"/>
              <w:rPr>
                <w:bCs/>
                <w:noProof/>
                <w:snapToGrid w:val="0"/>
                <w:sz w:val="20"/>
                <w:szCs w:val="20"/>
                <w:lang w:val="en-GB"/>
              </w:rPr>
            </w:pP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• </w:t>
            </w:r>
            <w:r w:rsidRPr="00D856E1">
              <w:rPr>
                <w:b/>
                <w:noProof/>
                <w:snapToGrid w:val="0"/>
                <w:sz w:val="20"/>
                <w:szCs w:val="20"/>
                <w:lang w:val="en-GB"/>
              </w:rPr>
              <w:t>Pružanje usluga instalacije i testiranja/puštanje u rad nakon isporuke/</w:t>
            </w:r>
            <w:r w:rsidRPr="00D856E1">
              <w:rPr>
                <w:bCs/>
                <w:noProof/>
                <w:snapToGrid w:val="0"/>
                <w:sz w:val="20"/>
                <w:szCs w:val="20"/>
                <w:lang w:val="en-GB"/>
              </w:rPr>
              <w:t xml:space="preserve"> Providing installation and testing/commissioning services after delivery</w:t>
            </w: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504836E1" w14:textId="77777777" w:rsidR="00534C73" w:rsidRPr="00D856E1" w:rsidRDefault="00534C73" w:rsidP="00534C73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2186" w:type="dxa"/>
            <w:tcBorders>
              <w:bottom w:val="single" w:sz="6" w:space="0" w:color="auto"/>
            </w:tcBorders>
          </w:tcPr>
          <w:p w14:paraId="7D6E4215" w14:textId="77777777" w:rsidR="00534C73" w:rsidRPr="00D856E1" w:rsidRDefault="00534C73" w:rsidP="00534C73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534C73" w:rsidRPr="00D856E1" w14:paraId="1DE383FA" w14:textId="77777777" w:rsidTr="00534C73">
        <w:trPr>
          <w:trHeight w:val="299"/>
          <w:jc w:val="center"/>
        </w:trPr>
        <w:tc>
          <w:tcPr>
            <w:tcW w:w="933" w:type="dxa"/>
            <w:tcBorders>
              <w:top w:val="single" w:sz="6" w:space="0" w:color="auto"/>
              <w:bottom w:val="threeDEmboss" w:sz="24" w:space="0" w:color="auto"/>
            </w:tcBorders>
            <w:vAlign w:val="center"/>
          </w:tcPr>
          <w:p w14:paraId="034C940F" w14:textId="159DD0FF" w:rsidR="00534C73" w:rsidRPr="00D856E1" w:rsidRDefault="00534C73" w:rsidP="00534C73">
            <w:pPr>
              <w:spacing w:after="0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6.</w:t>
            </w:r>
          </w:p>
        </w:tc>
        <w:tc>
          <w:tcPr>
            <w:tcW w:w="992" w:type="dxa"/>
            <w:tcBorders>
              <w:top w:val="single" w:sz="6" w:space="0" w:color="auto"/>
              <w:bottom w:val="threeDEmboss" w:sz="24" w:space="0" w:color="auto"/>
            </w:tcBorders>
          </w:tcPr>
          <w:p w14:paraId="2BD8BBDF" w14:textId="1AD8C9B2" w:rsidR="00534C73" w:rsidRPr="00D856E1" w:rsidRDefault="00534C73" w:rsidP="00534C73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7229" w:type="dxa"/>
            <w:tcBorders>
              <w:top w:val="single" w:sz="6" w:space="0" w:color="auto"/>
              <w:bottom w:val="threeDEmboss" w:sz="24" w:space="0" w:color="auto"/>
            </w:tcBorders>
          </w:tcPr>
          <w:p w14:paraId="52446549" w14:textId="62CDAF3E" w:rsidR="00534C73" w:rsidRPr="00625E20" w:rsidRDefault="00534C73" w:rsidP="00534C73">
            <w:pPr>
              <w:rPr>
                <w:sz w:val="20"/>
                <w:szCs w:val="20"/>
              </w:rPr>
            </w:pPr>
            <w:r w:rsidRPr="00D856E1">
              <w:rPr>
                <w:sz w:val="20"/>
                <w:szCs w:val="20"/>
                <w:lang w:val="en-GB"/>
              </w:rPr>
              <w:t xml:space="preserve">• </w:t>
            </w:r>
            <w:proofErr w:type="spellStart"/>
            <w:r w:rsidRPr="00625E20">
              <w:rPr>
                <w:b/>
                <w:sz w:val="20"/>
                <w:szCs w:val="20"/>
                <w:lang w:val="en-GB"/>
              </w:rPr>
              <w:t>Garancija</w:t>
            </w:r>
            <w:proofErr w:type="spellEnd"/>
            <w:r>
              <w:rPr>
                <w:b/>
                <w:sz w:val="20"/>
                <w:szCs w:val="20"/>
                <w:lang w:val="en-GB"/>
              </w:rPr>
              <w:t xml:space="preserve"> (u </w:t>
            </w:r>
            <w:proofErr w:type="spellStart"/>
            <w:r>
              <w:rPr>
                <w:b/>
                <w:sz w:val="20"/>
                <w:szCs w:val="20"/>
                <w:lang w:val="en-GB"/>
              </w:rPr>
              <w:t>mjesecima</w:t>
            </w:r>
            <w:proofErr w:type="spellEnd"/>
            <w:r>
              <w:rPr>
                <w:b/>
                <w:sz w:val="20"/>
                <w:szCs w:val="20"/>
                <w:lang w:val="en-GB"/>
              </w:rPr>
              <w:t>)</w:t>
            </w:r>
            <w:r>
              <w:rPr>
                <w:sz w:val="20"/>
                <w:szCs w:val="20"/>
                <w:lang w:val="sr-Cyrl-BA"/>
              </w:rPr>
              <w:t>:</w:t>
            </w:r>
            <w:r w:rsidRPr="00D856E1">
              <w:rPr>
                <w:sz w:val="20"/>
                <w:szCs w:val="20"/>
                <w:lang w:val="en-GB"/>
              </w:rPr>
              <w:t xml:space="preserve"> / Guarantee </w:t>
            </w:r>
            <w:r>
              <w:rPr>
                <w:sz w:val="20"/>
                <w:szCs w:val="20"/>
                <w:lang w:val="sr-Cyrl-BA"/>
              </w:rPr>
              <w:t>(</w:t>
            </w:r>
            <w:r>
              <w:rPr>
                <w:sz w:val="20"/>
                <w:szCs w:val="20"/>
              </w:rPr>
              <w:t>in months):</w:t>
            </w:r>
          </w:p>
          <w:p w14:paraId="34AC2B3D" w14:textId="77777777" w:rsidR="00534C73" w:rsidRPr="00D856E1" w:rsidRDefault="00534C73" w:rsidP="00534C73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1985" w:type="dxa"/>
            <w:tcBorders>
              <w:top w:val="single" w:sz="6" w:space="0" w:color="auto"/>
              <w:bottom w:val="threeDEmboss" w:sz="24" w:space="0" w:color="auto"/>
            </w:tcBorders>
          </w:tcPr>
          <w:p w14:paraId="4C0389BE" w14:textId="77777777" w:rsidR="00534C73" w:rsidRPr="00D856E1" w:rsidRDefault="00534C73" w:rsidP="00534C73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2186" w:type="dxa"/>
            <w:tcBorders>
              <w:top w:val="single" w:sz="6" w:space="0" w:color="auto"/>
              <w:bottom w:val="single" w:sz="4" w:space="0" w:color="auto"/>
            </w:tcBorders>
          </w:tcPr>
          <w:p w14:paraId="3EC81BE9" w14:textId="77777777" w:rsidR="00534C73" w:rsidRPr="00D856E1" w:rsidRDefault="00534C73" w:rsidP="00534C73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</w:tr>
      <w:tr w:rsidR="00534C73" w:rsidRPr="00D856E1" w14:paraId="30128599" w14:textId="77777777" w:rsidTr="00534C73">
        <w:trPr>
          <w:trHeight w:val="402"/>
          <w:jc w:val="center"/>
        </w:trPr>
        <w:tc>
          <w:tcPr>
            <w:tcW w:w="933" w:type="dxa"/>
            <w:tcBorders>
              <w:top w:val="threeDEmboss" w:sz="24" w:space="0" w:color="auto"/>
            </w:tcBorders>
            <w:vAlign w:val="center"/>
          </w:tcPr>
          <w:p w14:paraId="1428F94A" w14:textId="62678D71" w:rsidR="00534C73" w:rsidRPr="00D856E1" w:rsidRDefault="00534C73" w:rsidP="00534C73">
            <w:pPr>
              <w:spacing w:after="0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7.</w:t>
            </w:r>
          </w:p>
        </w:tc>
        <w:tc>
          <w:tcPr>
            <w:tcW w:w="8221" w:type="dxa"/>
            <w:gridSpan w:val="2"/>
            <w:tcBorders>
              <w:top w:val="threeDEmboss" w:sz="24" w:space="0" w:color="auto"/>
            </w:tcBorders>
          </w:tcPr>
          <w:p w14:paraId="12A1111F" w14:textId="77777777" w:rsidR="00534C73" w:rsidRPr="00742106" w:rsidRDefault="00534C73" w:rsidP="00534C73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  <w:r w:rsidRPr="00742106">
              <w:rPr>
                <w:sz w:val="20"/>
                <w:szCs w:val="20"/>
                <w:lang w:val="en-GB"/>
              </w:rPr>
              <w:t xml:space="preserve"> UKUPNA CIJENA BEZ PDV </w:t>
            </w:r>
          </w:p>
          <w:p w14:paraId="5725ADCC" w14:textId="3B2B9933" w:rsidR="00534C73" w:rsidRPr="00742106" w:rsidRDefault="00534C73" w:rsidP="00534C73">
            <w:pPr>
              <w:spacing w:after="0"/>
              <w:jc w:val="both"/>
              <w:rPr>
                <w:sz w:val="20"/>
                <w:szCs w:val="20"/>
                <w:lang w:val="en-GB"/>
              </w:rPr>
            </w:pPr>
          </w:p>
        </w:tc>
        <w:tc>
          <w:tcPr>
            <w:tcW w:w="4171" w:type="dxa"/>
            <w:gridSpan w:val="2"/>
            <w:tcBorders>
              <w:top w:val="threeDEmboss" w:sz="24" w:space="0" w:color="auto"/>
            </w:tcBorders>
          </w:tcPr>
          <w:p w14:paraId="3EC1E8F3" w14:textId="77777777" w:rsidR="00534C73" w:rsidRPr="00742106" w:rsidRDefault="00534C73" w:rsidP="00534C73">
            <w:pPr>
              <w:spacing w:after="0"/>
              <w:jc w:val="both"/>
              <w:rPr>
                <w:szCs w:val="24"/>
                <w:lang w:val="en-GB"/>
              </w:rPr>
            </w:pPr>
          </w:p>
        </w:tc>
      </w:tr>
      <w:tr w:rsidR="00534C73" w:rsidRPr="00D856E1" w14:paraId="124B7A87" w14:textId="77777777" w:rsidTr="00534C73">
        <w:trPr>
          <w:trHeight w:val="402"/>
          <w:jc w:val="center"/>
        </w:trPr>
        <w:tc>
          <w:tcPr>
            <w:tcW w:w="933" w:type="dxa"/>
            <w:vAlign w:val="center"/>
          </w:tcPr>
          <w:p w14:paraId="3A96A78F" w14:textId="51E08459" w:rsidR="00534C73" w:rsidRDefault="00534C73" w:rsidP="00534C73">
            <w:pPr>
              <w:spacing w:after="0"/>
              <w:jc w:val="center"/>
              <w:rPr>
                <w:b/>
                <w:sz w:val="20"/>
                <w:szCs w:val="20"/>
                <w:lang w:val="en-GB"/>
              </w:rPr>
            </w:pPr>
            <w:r>
              <w:rPr>
                <w:b/>
                <w:sz w:val="20"/>
                <w:szCs w:val="20"/>
                <w:lang w:val="en-GB"/>
              </w:rPr>
              <w:t>8.</w:t>
            </w:r>
          </w:p>
        </w:tc>
        <w:tc>
          <w:tcPr>
            <w:tcW w:w="8221" w:type="dxa"/>
            <w:gridSpan w:val="2"/>
          </w:tcPr>
          <w:p w14:paraId="4A0D64EA" w14:textId="77777777" w:rsidR="00534C73" w:rsidRPr="00742106" w:rsidRDefault="00534C73" w:rsidP="00534C73">
            <w:pPr>
              <w:spacing w:after="0"/>
              <w:jc w:val="both"/>
              <w:rPr>
                <w:b/>
                <w:sz w:val="20"/>
                <w:szCs w:val="20"/>
                <w:lang w:val="en-GB"/>
              </w:rPr>
            </w:pPr>
            <w:r w:rsidRPr="00742106">
              <w:rPr>
                <w:b/>
                <w:sz w:val="20"/>
                <w:szCs w:val="20"/>
                <w:lang w:val="en-GB"/>
              </w:rPr>
              <w:t>UKUPNA CIJENA SA PDV</w:t>
            </w:r>
          </w:p>
          <w:p w14:paraId="40A6F4D0" w14:textId="76EBAB09" w:rsidR="00534C73" w:rsidRPr="00742106" w:rsidRDefault="00534C73" w:rsidP="00534C73">
            <w:pPr>
              <w:spacing w:after="0"/>
              <w:jc w:val="both"/>
              <w:rPr>
                <w:b/>
                <w:sz w:val="20"/>
                <w:szCs w:val="20"/>
                <w:lang w:val="en-GB"/>
              </w:rPr>
            </w:pPr>
          </w:p>
        </w:tc>
        <w:tc>
          <w:tcPr>
            <w:tcW w:w="4171" w:type="dxa"/>
            <w:gridSpan w:val="2"/>
          </w:tcPr>
          <w:p w14:paraId="600A9D90" w14:textId="77777777" w:rsidR="00534C73" w:rsidRPr="00742106" w:rsidRDefault="00534C73" w:rsidP="00534C73">
            <w:pPr>
              <w:spacing w:after="0"/>
              <w:jc w:val="both"/>
              <w:rPr>
                <w:b/>
                <w:szCs w:val="24"/>
                <w:lang w:val="en-GB"/>
              </w:rPr>
            </w:pPr>
          </w:p>
        </w:tc>
      </w:tr>
    </w:tbl>
    <w:p w14:paraId="3695CC8A" w14:textId="77777777" w:rsidR="00811C6F" w:rsidRDefault="00811C6F" w:rsidP="00811C6F">
      <w:pPr>
        <w:tabs>
          <w:tab w:val="left" w:pos="1380"/>
        </w:tabs>
        <w:rPr>
          <w:sz w:val="20"/>
          <w:szCs w:val="20"/>
        </w:rPr>
      </w:pPr>
      <w:r>
        <w:rPr>
          <w:sz w:val="20"/>
          <w:szCs w:val="20"/>
        </w:rPr>
        <w:tab/>
      </w:r>
    </w:p>
    <w:p w14:paraId="4949B7D5" w14:textId="571F4F18" w:rsidR="00CC1FD8" w:rsidRPr="00D856E1" w:rsidRDefault="00CC1FD8" w:rsidP="00811C6F">
      <w:pPr>
        <w:tabs>
          <w:tab w:val="left" w:pos="1380"/>
        </w:tabs>
        <w:rPr>
          <w:sz w:val="20"/>
          <w:szCs w:val="20"/>
        </w:rPr>
      </w:pPr>
    </w:p>
    <w:p w14:paraId="0E35A31C" w14:textId="77777777" w:rsidR="00D62792" w:rsidRPr="00D856E1" w:rsidRDefault="00D62792" w:rsidP="00D70D1F">
      <w:pPr>
        <w:rPr>
          <w:sz w:val="20"/>
          <w:szCs w:val="20"/>
        </w:rPr>
      </w:pPr>
    </w:p>
    <w:sectPr w:rsidR="00D62792" w:rsidRPr="00D856E1" w:rsidSect="00F0434C">
      <w:headerReference w:type="default" r:id="rId8"/>
      <w:footerReference w:type="default" r:id="rId9"/>
      <w:pgSz w:w="16838" w:h="11906" w:orient="landscape" w:code="9"/>
      <w:pgMar w:top="720" w:right="720" w:bottom="720" w:left="72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8448C" w14:textId="77777777" w:rsidR="00433A2E" w:rsidRDefault="00433A2E" w:rsidP="0009448C">
      <w:pPr>
        <w:spacing w:after="0" w:line="240" w:lineRule="auto"/>
      </w:pPr>
      <w:r>
        <w:separator/>
      </w:r>
    </w:p>
  </w:endnote>
  <w:endnote w:type="continuationSeparator" w:id="0">
    <w:p w14:paraId="55A9C5D0" w14:textId="77777777" w:rsidR="00433A2E" w:rsidRDefault="00433A2E" w:rsidP="0009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3828330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C09999" w14:textId="316A14EA" w:rsidR="00BD50AD" w:rsidRPr="00BD50AD" w:rsidRDefault="00BD50AD" w:rsidP="00BD50AD">
        <w:pPr>
          <w:pStyle w:val="Footer"/>
          <w:jc w:val="right"/>
          <w:rPr>
            <w:sz w:val="18"/>
            <w:szCs w:val="18"/>
          </w:rPr>
        </w:pPr>
        <w:r w:rsidRPr="00BD50AD">
          <w:rPr>
            <w:sz w:val="18"/>
            <w:szCs w:val="18"/>
          </w:rPr>
          <w:t xml:space="preserve">Opština Brod, Svetog Save 17, Brod 74450, www.opstina-brod.net            </w:t>
        </w:r>
        <w:r>
          <w:rPr>
            <w:sz w:val="18"/>
            <w:szCs w:val="18"/>
          </w:rPr>
          <w:t xml:space="preserve">           </w:t>
        </w:r>
        <w:r w:rsidRPr="00BD50AD">
          <w:rPr>
            <w:sz w:val="18"/>
            <w:szCs w:val="18"/>
          </w:rPr>
          <w:t xml:space="preserve">                             </w:t>
        </w:r>
        <w:r w:rsidRPr="00BD50AD">
          <w:rPr>
            <w:sz w:val="18"/>
            <w:szCs w:val="18"/>
          </w:rPr>
          <w:fldChar w:fldCharType="begin"/>
        </w:r>
        <w:r w:rsidRPr="00BD50AD">
          <w:rPr>
            <w:sz w:val="18"/>
            <w:szCs w:val="18"/>
          </w:rPr>
          <w:instrText xml:space="preserve"> PAGE   \* MERGEFORMAT </w:instrText>
        </w:r>
        <w:r w:rsidRPr="00BD50AD">
          <w:rPr>
            <w:sz w:val="18"/>
            <w:szCs w:val="18"/>
          </w:rPr>
          <w:fldChar w:fldCharType="separate"/>
        </w:r>
        <w:r w:rsidR="00407C3B">
          <w:rPr>
            <w:noProof/>
            <w:sz w:val="18"/>
            <w:szCs w:val="18"/>
          </w:rPr>
          <w:t>6</w:t>
        </w:r>
        <w:r w:rsidRPr="00BD50AD">
          <w:rPr>
            <w:noProof/>
            <w:sz w:val="18"/>
            <w:szCs w:val="18"/>
          </w:rPr>
          <w:fldChar w:fldCharType="end"/>
        </w:r>
      </w:p>
    </w:sdtContent>
  </w:sdt>
  <w:p w14:paraId="7747CC57" w14:textId="77777777" w:rsidR="00BD50AD" w:rsidRPr="00BD50AD" w:rsidRDefault="00BD50AD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8C43B9" w14:textId="77777777" w:rsidR="00433A2E" w:rsidRDefault="00433A2E" w:rsidP="0009448C">
      <w:pPr>
        <w:spacing w:after="0" w:line="240" w:lineRule="auto"/>
      </w:pPr>
      <w:r>
        <w:separator/>
      </w:r>
    </w:p>
  </w:footnote>
  <w:footnote w:type="continuationSeparator" w:id="0">
    <w:p w14:paraId="0077918D" w14:textId="77777777" w:rsidR="00433A2E" w:rsidRDefault="00433A2E" w:rsidP="0009448C">
      <w:pPr>
        <w:spacing w:after="0" w:line="240" w:lineRule="auto"/>
      </w:pPr>
      <w:r>
        <w:continuationSeparator/>
      </w:r>
    </w:p>
  </w:footnote>
  <w:footnote w:id="1">
    <w:p w14:paraId="3B0A900E" w14:textId="77777777" w:rsidR="00242467" w:rsidRPr="00473368" w:rsidRDefault="00242467" w:rsidP="00242467">
      <w:pPr>
        <w:pStyle w:val="FootnoteText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Pr="00473368">
        <w:rPr>
          <w:rFonts w:ascii="Times New Roman" w:hAnsi="Times New Roman"/>
          <w:lang w:val="en-GB"/>
        </w:rPr>
        <w:tab/>
      </w:r>
      <w:r w:rsidRPr="00094A6A">
        <w:rPr>
          <w:rFonts w:ascii="Times New Roman" w:hAnsi="Times New Roman"/>
          <w:highlight w:val="lightGray"/>
          <w:lang w:val="en-GB"/>
        </w:rPr>
        <w:t>DDP (Delivered Duty Paid)</w:t>
      </w:r>
      <w:r>
        <w:rPr>
          <w:rFonts w:ascii="Times New Roman" w:hAnsi="Times New Roman"/>
          <w:lang w:val="en-GB"/>
        </w:rPr>
        <w:t xml:space="preserve"> </w:t>
      </w:r>
      <w:proofErr w:type="spellStart"/>
      <w:r>
        <w:rPr>
          <w:rFonts w:ascii="Times New Roman" w:hAnsi="Times New Roman"/>
          <w:lang w:val="en-GB"/>
        </w:rPr>
        <w:t>Isporučeno</w:t>
      </w:r>
      <w:proofErr w:type="spellEnd"/>
      <w:r>
        <w:rPr>
          <w:rFonts w:ascii="Times New Roman" w:hAnsi="Times New Roman"/>
          <w:lang w:val="en-GB"/>
        </w:rPr>
        <w:t xml:space="preserve"> </w:t>
      </w:r>
      <w:proofErr w:type="spellStart"/>
      <w:proofErr w:type="gramStart"/>
      <w:r>
        <w:rPr>
          <w:rFonts w:ascii="Times New Roman" w:hAnsi="Times New Roman"/>
          <w:lang w:val="en-GB"/>
        </w:rPr>
        <w:t>ocarinjeno</w:t>
      </w:r>
      <w:proofErr w:type="spellEnd"/>
      <w:r w:rsidRPr="00473368">
        <w:rPr>
          <w:rFonts w:ascii="Times New Roman" w:hAnsi="Times New Roman"/>
          <w:lang w:val="en-GB"/>
        </w:rPr>
        <w:t xml:space="preserve">  —</w:t>
      </w:r>
      <w:proofErr w:type="gramEnd"/>
      <w:r w:rsidRPr="00473368">
        <w:rPr>
          <w:rFonts w:ascii="Times New Roman" w:hAnsi="Times New Roman"/>
          <w:lang w:val="en-GB"/>
        </w:rPr>
        <w:t xml:space="preserve"> Incoterms 20</w:t>
      </w:r>
      <w:r>
        <w:rPr>
          <w:rFonts w:ascii="Times New Roman" w:hAnsi="Times New Roman"/>
          <w:lang w:val="en-GB"/>
        </w:rPr>
        <w:t>2</w:t>
      </w:r>
      <w:r w:rsidRPr="00473368">
        <w:rPr>
          <w:rFonts w:ascii="Times New Roman" w:hAnsi="Times New Roman"/>
          <w:lang w:val="en-GB"/>
        </w:rPr>
        <w:t xml:space="preserve">0 International Chamber of Commerce </w:t>
      </w:r>
      <w:hyperlink r:id="rId1" w:history="1">
        <w:r w:rsidRPr="005050BD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>
        <w:rPr>
          <w:rFonts w:ascii="Times New Roman" w:hAnsi="Times New Roman"/>
          <w:lang w:val="en-GB"/>
        </w:rPr>
        <w:t xml:space="preserve"> 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F0C3A" w14:textId="16C60CD3" w:rsidR="0009448C" w:rsidRDefault="0009448C">
    <w:pPr>
      <w:pStyle w:val="Header"/>
      <w:rPr>
        <w:sz w:val="16"/>
        <w:szCs w:val="16"/>
        <w:lang w:val="sr-Latn-BA"/>
      </w:rPr>
    </w:pPr>
  </w:p>
  <w:p w14:paraId="46E6ADC1" w14:textId="5A96CACB" w:rsidR="001761A5" w:rsidRPr="001761A5" w:rsidRDefault="001761A5">
    <w:pPr>
      <w:pStyle w:val="Header"/>
      <w:rPr>
        <w:sz w:val="16"/>
        <w:szCs w:val="16"/>
        <w:lang w:val="sr-Latn-BA"/>
      </w:rPr>
    </w:pPr>
    <w:r>
      <w:rPr>
        <w:sz w:val="16"/>
        <w:szCs w:val="16"/>
        <w:lang w:val="sr-Latn-BA"/>
      </w:rPr>
      <w:t xml:space="preserve"> </w:t>
    </w:r>
  </w:p>
  <w:p w14:paraId="4004F140" w14:textId="4A35AC15" w:rsidR="0009448C" w:rsidRDefault="0009448C">
    <w:pPr>
      <w:pStyle w:val="Header"/>
      <w:rPr>
        <w:b/>
        <w:lang w:val="sr-Latn-BA"/>
      </w:rPr>
    </w:pPr>
  </w:p>
  <w:p w14:paraId="013FFB83" w14:textId="220E7AC0" w:rsidR="0009448C" w:rsidRDefault="001761A5">
    <w:pPr>
      <w:pStyle w:val="Header"/>
      <w:rPr>
        <w:b/>
        <w:lang w:val="sr-Latn-BA"/>
      </w:rPr>
    </w:pPr>
    <w:r>
      <w:rPr>
        <w:b/>
        <w:noProof/>
        <w:lang w:eastAsia="hr-HR"/>
        <w14:ligatures w14:val="none"/>
      </w:rPr>
      <w:drawing>
        <wp:anchor distT="0" distB="0" distL="114300" distR="114300" simplePos="0" relativeHeight="251654144" behindDoc="0" locked="0" layoutInCell="1" allowOverlap="1" wp14:anchorId="283D15C6" wp14:editId="656C2C11">
          <wp:simplePos x="0" y="0"/>
          <wp:positionH relativeFrom="margin">
            <wp:posOffset>57150</wp:posOffset>
          </wp:positionH>
          <wp:positionV relativeFrom="paragraph">
            <wp:posOffset>72390</wp:posOffset>
          </wp:positionV>
          <wp:extent cx="3323197" cy="14859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3197" cy="148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lang w:val="sr-Latn-BA"/>
      </w:rPr>
      <w:t xml:space="preserve"> </w:t>
    </w:r>
  </w:p>
  <w:p w14:paraId="0EA07216" w14:textId="3332572B" w:rsidR="0009448C" w:rsidRDefault="001761A5">
    <w:pPr>
      <w:pStyle w:val="Header"/>
      <w:rPr>
        <w:b/>
        <w:lang w:val="sr-Latn-BA"/>
      </w:rPr>
    </w:pPr>
    <w:r>
      <w:rPr>
        <w:b/>
        <w:lang w:val="sr-Latn-BA"/>
      </w:rPr>
      <w:t xml:space="preserve"> </w:t>
    </w:r>
  </w:p>
  <w:p w14:paraId="3C4570E3" w14:textId="4AE853A4" w:rsidR="0009448C" w:rsidRDefault="001761A5" w:rsidP="001761A5">
    <w:pPr>
      <w:pStyle w:val="Header"/>
      <w:tabs>
        <w:tab w:val="clear" w:pos="4680"/>
        <w:tab w:val="clear" w:pos="9360"/>
        <w:tab w:val="left" w:pos="7365"/>
      </w:tabs>
      <w:rPr>
        <w:b/>
        <w:lang w:val="sr-Latn-BA"/>
      </w:rPr>
    </w:pPr>
    <w:r>
      <w:rPr>
        <w:b/>
        <w:lang w:val="sr-Latn-BA"/>
      </w:rPr>
      <w:tab/>
    </w:r>
  </w:p>
  <w:p w14:paraId="4F0890F7" w14:textId="049CD63D" w:rsidR="0009448C" w:rsidRDefault="00D63BD0" w:rsidP="00D63BD0">
    <w:pPr>
      <w:pStyle w:val="Header"/>
      <w:jc w:val="center"/>
      <w:rPr>
        <w:b/>
        <w:lang w:val="sr-Latn-BA"/>
      </w:rPr>
    </w:pPr>
    <w:r>
      <w:rPr>
        <w:b/>
        <w:bCs/>
        <w:sz w:val="18"/>
        <w:szCs w:val="16"/>
      </w:rPr>
      <w:t xml:space="preserve">                                                                                                                                                                                   </w:t>
    </w:r>
  </w:p>
  <w:p w14:paraId="16AE2375" w14:textId="0CFF7852" w:rsidR="0009448C" w:rsidRDefault="0009448C">
    <w:pPr>
      <w:pStyle w:val="Header"/>
      <w:rPr>
        <w:b/>
        <w:lang w:val="sr-Latn-BA"/>
      </w:rPr>
    </w:pPr>
  </w:p>
  <w:p w14:paraId="319466AB" w14:textId="7E1E7E36" w:rsidR="00D70D1F" w:rsidRDefault="00D70D1F">
    <w:pPr>
      <w:pStyle w:val="Header"/>
      <w:rPr>
        <w:b/>
        <w:lang w:val="sr-Latn-BA"/>
      </w:rPr>
    </w:pPr>
  </w:p>
  <w:p w14:paraId="7C71AFFB" w14:textId="77B35ABE" w:rsidR="00985301" w:rsidRDefault="00985301">
    <w:pPr>
      <w:pStyle w:val="Header"/>
      <w:rPr>
        <w:b/>
        <w:lang w:val="sr-Latn-BA"/>
      </w:rPr>
    </w:pPr>
  </w:p>
  <w:p w14:paraId="654BAE27" w14:textId="07BCD5C1" w:rsidR="0009448C" w:rsidRPr="0009448C" w:rsidRDefault="0009448C">
    <w:pPr>
      <w:pStyle w:val="Header"/>
      <w:rPr>
        <w:b/>
        <w:lang w:val="sr-Latn-B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66918"/>
    <w:multiLevelType w:val="hybridMultilevel"/>
    <w:tmpl w:val="454499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474CF"/>
    <w:multiLevelType w:val="hybridMultilevel"/>
    <w:tmpl w:val="D8AA9EB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B2F1A"/>
    <w:multiLevelType w:val="hybridMultilevel"/>
    <w:tmpl w:val="7B863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35D0F"/>
    <w:multiLevelType w:val="hybridMultilevel"/>
    <w:tmpl w:val="E446F3BC"/>
    <w:lvl w:ilvl="0" w:tplc="31306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0314F"/>
    <w:multiLevelType w:val="hybridMultilevel"/>
    <w:tmpl w:val="D8AA9EB2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7C7BCF"/>
    <w:multiLevelType w:val="hybridMultilevel"/>
    <w:tmpl w:val="7494D44E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D9C303D"/>
    <w:multiLevelType w:val="hybridMultilevel"/>
    <w:tmpl w:val="DAFEF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290507"/>
    <w:multiLevelType w:val="hybridMultilevel"/>
    <w:tmpl w:val="1A325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D61578"/>
    <w:multiLevelType w:val="hybridMultilevel"/>
    <w:tmpl w:val="7E645F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F77735"/>
    <w:multiLevelType w:val="hybridMultilevel"/>
    <w:tmpl w:val="45902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AA05D1"/>
    <w:multiLevelType w:val="hybridMultilevel"/>
    <w:tmpl w:val="8F426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8256F6"/>
    <w:multiLevelType w:val="hybridMultilevel"/>
    <w:tmpl w:val="2A402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881666"/>
    <w:multiLevelType w:val="hybridMultilevel"/>
    <w:tmpl w:val="13E6C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5474C4"/>
    <w:multiLevelType w:val="hybridMultilevel"/>
    <w:tmpl w:val="BD201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A7AA6"/>
    <w:multiLevelType w:val="hybridMultilevel"/>
    <w:tmpl w:val="D686806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0"/>
  </w:num>
  <w:num w:numId="4">
    <w:abstractNumId w:val="8"/>
  </w:num>
  <w:num w:numId="5">
    <w:abstractNumId w:val="14"/>
  </w:num>
  <w:num w:numId="6">
    <w:abstractNumId w:val="5"/>
  </w:num>
  <w:num w:numId="7">
    <w:abstractNumId w:val="3"/>
  </w:num>
  <w:num w:numId="8">
    <w:abstractNumId w:val="13"/>
  </w:num>
  <w:num w:numId="9">
    <w:abstractNumId w:val="10"/>
  </w:num>
  <w:num w:numId="10">
    <w:abstractNumId w:val="12"/>
  </w:num>
  <w:num w:numId="11">
    <w:abstractNumId w:val="6"/>
  </w:num>
  <w:num w:numId="12">
    <w:abstractNumId w:val="2"/>
  </w:num>
  <w:num w:numId="13">
    <w:abstractNumId w:val="7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91"/>
    <w:rsid w:val="00002890"/>
    <w:rsid w:val="00002DD1"/>
    <w:rsid w:val="00002DFF"/>
    <w:rsid w:val="00010533"/>
    <w:rsid w:val="00064B77"/>
    <w:rsid w:val="00083A54"/>
    <w:rsid w:val="0009448C"/>
    <w:rsid w:val="000D61F0"/>
    <w:rsid w:val="000E0290"/>
    <w:rsid w:val="00100321"/>
    <w:rsid w:val="00115648"/>
    <w:rsid w:val="0013397C"/>
    <w:rsid w:val="0014136E"/>
    <w:rsid w:val="001761A5"/>
    <w:rsid w:val="001844E0"/>
    <w:rsid w:val="00191EB2"/>
    <w:rsid w:val="001B1152"/>
    <w:rsid w:val="001B5635"/>
    <w:rsid w:val="00242467"/>
    <w:rsid w:val="00280E28"/>
    <w:rsid w:val="002874D2"/>
    <w:rsid w:val="002D38F8"/>
    <w:rsid w:val="003747C1"/>
    <w:rsid w:val="00385291"/>
    <w:rsid w:val="003936A7"/>
    <w:rsid w:val="003947AF"/>
    <w:rsid w:val="003952C6"/>
    <w:rsid w:val="003A77FB"/>
    <w:rsid w:val="003E667B"/>
    <w:rsid w:val="003F4641"/>
    <w:rsid w:val="00407C3B"/>
    <w:rsid w:val="00433A2E"/>
    <w:rsid w:val="00447D9F"/>
    <w:rsid w:val="004E08D0"/>
    <w:rsid w:val="004E332B"/>
    <w:rsid w:val="004E655F"/>
    <w:rsid w:val="00501074"/>
    <w:rsid w:val="0051121A"/>
    <w:rsid w:val="00534C73"/>
    <w:rsid w:val="00541CEC"/>
    <w:rsid w:val="00581B5C"/>
    <w:rsid w:val="005D0184"/>
    <w:rsid w:val="0060563D"/>
    <w:rsid w:val="00615AD1"/>
    <w:rsid w:val="00625E20"/>
    <w:rsid w:val="0064731B"/>
    <w:rsid w:val="00661D86"/>
    <w:rsid w:val="00661E92"/>
    <w:rsid w:val="00673ADC"/>
    <w:rsid w:val="006773F4"/>
    <w:rsid w:val="00683B46"/>
    <w:rsid w:val="00691691"/>
    <w:rsid w:val="00711695"/>
    <w:rsid w:val="007124CF"/>
    <w:rsid w:val="00724302"/>
    <w:rsid w:val="00742106"/>
    <w:rsid w:val="00767592"/>
    <w:rsid w:val="00786671"/>
    <w:rsid w:val="007C2637"/>
    <w:rsid w:val="007D34BE"/>
    <w:rsid w:val="008007F9"/>
    <w:rsid w:val="00811C6F"/>
    <w:rsid w:val="00822D0C"/>
    <w:rsid w:val="0083257E"/>
    <w:rsid w:val="008510CC"/>
    <w:rsid w:val="0086430C"/>
    <w:rsid w:val="00893F08"/>
    <w:rsid w:val="0090133C"/>
    <w:rsid w:val="00915037"/>
    <w:rsid w:val="00921573"/>
    <w:rsid w:val="009216CD"/>
    <w:rsid w:val="00923195"/>
    <w:rsid w:val="00955B9E"/>
    <w:rsid w:val="00956A26"/>
    <w:rsid w:val="00967F42"/>
    <w:rsid w:val="00982FAD"/>
    <w:rsid w:val="00985301"/>
    <w:rsid w:val="00985FD3"/>
    <w:rsid w:val="00994860"/>
    <w:rsid w:val="009B1EE4"/>
    <w:rsid w:val="009C4F92"/>
    <w:rsid w:val="009C51E2"/>
    <w:rsid w:val="009F192F"/>
    <w:rsid w:val="00A30057"/>
    <w:rsid w:val="00AA56BA"/>
    <w:rsid w:val="00B02F64"/>
    <w:rsid w:val="00B04F6A"/>
    <w:rsid w:val="00B15EC0"/>
    <w:rsid w:val="00B46193"/>
    <w:rsid w:val="00B47684"/>
    <w:rsid w:val="00B71980"/>
    <w:rsid w:val="00B9116C"/>
    <w:rsid w:val="00BA7E44"/>
    <w:rsid w:val="00BD50AD"/>
    <w:rsid w:val="00BE15C0"/>
    <w:rsid w:val="00C26BB1"/>
    <w:rsid w:val="00C345C5"/>
    <w:rsid w:val="00C35881"/>
    <w:rsid w:val="00C816F9"/>
    <w:rsid w:val="00C95830"/>
    <w:rsid w:val="00CB168C"/>
    <w:rsid w:val="00CC1FD8"/>
    <w:rsid w:val="00CE0CA9"/>
    <w:rsid w:val="00D07D7A"/>
    <w:rsid w:val="00D435AB"/>
    <w:rsid w:val="00D62792"/>
    <w:rsid w:val="00D63BD0"/>
    <w:rsid w:val="00D70D1F"/>
    <w:rsid w:val="00D73868"/>
    <w:rsid w:val="00D856E1"/>
    <w:rsid w:val="00D92813"/>
    <w:rsid w:val="00D97EDB"/>
    <w:rsid w:val="00DD06FD"/>
    <w:rsid w:val="00DD54ED"/>
    <w:rsid w:val="00DE7791"/>
    <w:rsid w:val="00E01CCB"/>
    <w:rsid w:val="00E0212F"/>
    <w:rsid w:val="00EB1744"/>
    <w:rsid w:val="00F0434C"/>
    <w:rsid w:val="00F21424"/>
    <w:rsid w:val="00F57E0A"/>
    <w:rsid w:val="00F6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B99D6"/>
  <w15:docId w15:val="{12FF020D-A53F-4311-86B1-C2CE53BE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7F9"/>
    <w:rPr>
      <w:rFonts w:ascii="Open Sans" w:hAnsi="Open Sans" w:cs="Open Sans"/>
      <w:kern w:val="2"/>
      <w:sz w:val="24"/>
      <w:lang w:val="hr-HR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07F9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07F9"/>
    <w:rPr>
      <w:rFonts w:ascii="Open Sans" w:eastAsiaTheme="majorEastAsia" w:hAnsi="Open Sans" w:cstheme="majorBidi"/>
      <w:color w:val="2F5496" w:themeColor="accent1" w:themeShade="BF"/>
      <w:kern w:val="2"/>
      <w:sz w:val="32"/>
      <w:szCs w:val="32"/>
      <w:lang w:val="hr-HR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673AD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4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8C"/>
    <w:rPr>
      <w:rFonts w:ascii="Open Sans" w:hAnsi="Open Sans" w:cs="Open Sans"/>
      <w:kern w:val="2"/>
      <w:sz w:val="24"/>
      <w:lang w:val="hr-HR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94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8C"/>
    <w:rPr>
      <w:rFonts w:ascii="Open Sans" w:hAnsi="Open Sans" w:cs="Open Sans"/>
      <w:kern w:val="2"/>
      <w:sz w:val="24"/>
      <w:lang w:val="hr-HR"/>
      <w14:ligatures w14:val="standardContextual"/>
    </w:rPr>
  </w:style>
  <w:style w:type="table" w:styleId="TableGrid">
    <w:name w:val="Table Grid"/>
    <w:basedOn w:val="TableNormal"/>
    <w:uiPriority w:val="39"/>
    <w:rsid w:val="00901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0C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3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5AB"/>
    <w:rPr>
      <w:rFonts w:ascii="Segoe UI" w:hAnsi="Segoe UI" w:cs="Segoe UI"/>
      <w:kern w:val="2"/>
      <w:sz w:val="18"/>
      <w:szCs w:val="18"/>
      <w:lang w:val="hr-HR"/>
      <w14:ligatures w14:val="standardContextual"/>
    </w:rPr>
  </w:style>
  <w:style w:type="paragraph" w:styleId="NoSpacing">
    <w:name w:val="No Spacing"/>
    <w:uiPriority w:val="1"/>
    <w:qFormat/>
    <w:rsid w:val="00615AD1"/>
    <w:pPr>
      <w:spacing w:after="0" w:line="240" w:lineRule="auto"/>
    </w:pPr>
    <w:rPr>
      <w:rFonts w:ascii="Open Sans" w:hAnsi="Open Sans" w:cs="Open Sans"/>
      <w:kern w:val="2"/>
      <w:sz w:val="24"/>
      <w:lang w:val="hr-HR"/>
      <w14:ligatures w14:val="standardContextu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50AD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semiHidden/>
    <w:unhideWhenUsed/>
    <w:rsid w:val="00F0434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0434C"/>
    <w:rPr>
      <w:rFonts w:ascii="Open Sans" w:hAnsi="Open Sans" w:cs="Open Sans"/>
      <w:kern w:val="2"/>
      <w:sz w:val="20"/>
      <w:szCs w:val="20"/>
      <w:lang w:val="hr-HR"/>
      <w14:ligatures w14:val="standardContextual"/>
    </w:rPr>
  </w:style>
  <w:style w:type="character" w:styleId="FootnoteReference">
    <w:name w:val="footnote reference"/>
    <w:semiHidden/>
    <w:rsid w:val="00F0434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04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8FD6F-8A3F-4CF5-AAE1-E55EF272D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6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Zorica Knežević</cp:lastModifiedBy>
  <cp:revision>14</cp:revision>
  <cp:lastPrinted>2025-02-14T10:53:00Z</cp:lastPrinted>
  <dcterms:created xsi:type="dcterms:W3CDTF">2025-02-25T13:45:00Z</dcterms:created>
  <dcterms:modified xsi:type="dcterms:W3CDTF">2025-03-07T10:31:00Z</dcterms:modified>
</cp:coreProperties>
</file>